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2" w:tblpY="1"/>
        <w:tblOverlap w:val="never"/>
        <w:tblW w:w="89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673"/>
        <w:gridCol w:w="142"/>
        <w:gridCol w:w="4116"/>
      </w:tblGrid>
      <w:tr w:rsidR="007703BB" w:rsidRPr="00384A28" w14:paraId="1C66E7A3" w14:textId="77777777" w:rsidTr="00CF4681">
        <w:tc>
          <w:tcPr>
            <w:tcW w:w="8931" w:type="dxa"/>
            <w:gridSpan w:val="3"/>
            <w:shd w:val="clear" w:color="auto" w:fill="auto"/>
          </w:tcPr>
          <w:p w14:paraId="1C66E7A1" w14:textId="77777777" w:rsidR="007703BB" w:rsidRPr="00AA0918" w:rsidRDefault="007703BB" w:rsidP="007703BB">
            <w:pPr>
              <w:widowControl w:val="0"/>
              <w:ind w:firstLine="0"/>
              <w:jc w:val="right"/>
              <w:rPr>
                <w:rFonts w:ascii="Times New Roman" w:hAnsi="Times New Roman"/>
                <w:sz w:val="20"/>
                <w:szCs w:val="20"/>
                <w:lang w:val="ru-RU"/>
              </w:rPr>
            </w:pPr>
            <w:r w:rsidRPr="00AA0918">
              <w:rPr>
                <w:rFonts w:ascii="Times New Roman" w:hAnsi="Times New Roman"/>
                <w:sz w:val="20"/>
                <w:szCs w:val="20"/>
                <w:lang w:val="ru-RU"/>
              </w:rPr>
              <w:t xml:space="preserve">Приложение </w:t>
            </w:r>
            <w:r>
              <w:rPr>
                <w:rFonts w:ascii="Times New Roman" w:hAnsi="Times New Roman"/>
                <w:sz w:val="20"/>
                <w:szCs w:val="20"/>
                <w:lang w:val="ru-RU"/>
              </w:rPr>
              <w:t>/</w:t>
            </w:r>
            <w:r w:rsidRPr="00AA0918">
              <w:rPr>
                <w:rFonts w:ascii="Times New Roman" w:hAnsi="Times New Roman"/>
                <w:sz w:val="20"/>
                <w:szCs w:val="20"/>
              </w:rPr>
              <w:t>Exhibit</w:t>
            </w:r>
            <w:r w:rsidRPr="00AA0918">
              <w:rPr>
                <w:rFonts w:ascii="Times New Roman" w:hAnsi="Times New Roman"/>
                <w:sz w:val="20"/>
                <w:szCs w:val="20"/>
                <w:lang w:val="ru-RU"/>
              </w:rPr>
              <w:t xml:space="preserve">  №__ к договору</w:t>
            </w:r>
            <w:r>
              <w:rPr>
                <w:rFonts w:ascii="Times New Roman" w:hAnsi="Times New Roman"/>
                <w:sz w:val="20"/>
                <w:szCs w:val="20"/>
                <w:lang w:val="ru-RU"/>
              </w:rPr>
              <w:t>/</w:t>
            </w:r>
            <w:r w:rsidRPr="00AA0918">
              <w:rPr>
                <w:rFonts w:ascii="Times New Roman" w:hAnsi="Times New Roman"/>
                <w:sz w:val="20"/>
                <w:szCs w:val="20"/>
                <w:lang w:val="ru-RU"/>
              </w:rPr>
              <w:t xml:space="preserve"> </w:t>
            </w:r>
            <w:r w:rsidRPr="00AA0918">
              <w:rPr>
                <w:rFonts w:ascii="Times New Roman" w:hAnsi="Times New Roman"/>
                <w:sz w:val="20"/>
                <w:szCs w:val="20"/>
              </w:rPr>
              <w:t>to</w:t>
            </w:r>
            <w:r w:rsidRPr="00AA0918">
              <w:rPr>
                <w:rFonts w:ascii="Times New Roman" w:hAnsi="Times New Roman"/>
                <w:sz w:val="20"/>
                <w:szCs w:val="20"/>
                <w:lang w:val="ru-RU"/>
              </w:rPr>
              <w:t xml:space="preserve"> </w:t>
            </w:r>
            <w:r w:rsidRPr="00AA0918">
              <w:rPr>
                <w:rFonts w:ascii="Times New Roman" w:hAnsi="Times New Roman"/>
                <w:sz w:val="20"/>
                <w:szCs w:val="20"/>
              </w:rPr>
              <w:t>Agreement</w:t>
            </w:r>
            <w:r w:rsidRPr="00AA0918">
              <w:rPr>
                <w:rFonts w:ascii="Times New Roman" w:hAnsi="Times New Roman"/>
                <w:sz w:val="20"/>
                <w:szCs w:val="20"/>
                <w:lang w:val="ru-RU"/>
              </w:rPr>
              <w:t xml:space="preserve">  №__________от_______ 20___</w:t>
            </w:r>
          </w:p>
          <w:p w14:paraId="1C66E7A2" w14:textId="77777777" w:rsidR="007703BB" w:rsidRPr="007703BB" w:rsidRDefault="007703BB" w:rsidP="00D67E50">
            <w:pPr>
              <w:widowControl w:val="0"/>
              <w:ind w:firstLine="0"/>
              <w:jc w:val="right"/>
              <w:rPr>
                <w:rFonts w:ascii="Times New Roman" w:hAnsi="Times New Roman"/>
                <w:sz w:val="20"/>
                <w:szCs w:val="20"/>
                <w:lang w:val="ru-RU"/>
              </w:rPr>
            </w:pPr>
          </w:p>
        </w:tc>
      </w:tr>
      <w:tr w:rsidR="00D67E50" w:rsidRPr="00D67E50" w14:paraId="1C66E7A6" w14:textId="77777777" w:rsidTr="00D67E50">
        <w:tc>
          <w:tcPr>
            <w:tcW w:w="4673" w:type="dxa"/>
            <w:shd w:val="clear" w:color="auto" w:fill="auto"/>
          </w:tcPr>
          <w:p w14:paraId="1C66E7A4" w14:textId="77777777" w:rsidR="00D67E50" w:rsidRPr="00D67E50" w:rsidRDefault="00D67E50" w:rsidP="00D67E50">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258" w:type="dxa"/>
            <w:gridSpan w:val="2"/>
            <w:shd w:val="clear" w:color="auto" w:fill="auto"/>
          </w:tcPr>
          <w:p w14:paraId="1C66E7A5" w14:textId="77777777" w:rsidR="00D67E50" w:rsidRPr="00D67E50" w:rsidRDefault="00D67E50" w:rsidP="00D67E50">
            <w:pPr>
              <w:widowControl w:val="0"/>
              <w:ind w:firstLine="0"/>
              <w:jc w:val="center"/>
              <w:rPr>
                <w:rFonts w:ascii="Times New Roman" w:hAnsi="Times New Roman"/>
                <w:b/>
                <w:sz w:val="20"/>
                <w:szCs w:val="20"/>
              </w:rPr>
            </w:pPr>
            <w:r w:rsidRPr="00D67E50">
              <w:rPr>
                <w:rFonts w:ascii="Times New Roman" w:hAnsi="Times New Roman"/>
                <w:b/>
                <w:sz w:val="20"/>
                <w:szCs w:val="20"/>
              </w:rPr>
              <w:t>HEALTH, SAFETY AND ENVIRONMENT REQUIREMENTS FOR CONTRACTORS</w:t>
            </w:r>
          </w:p>
        </w:tc>
      </w:tr>
      <w:tr w:rsidR="00D67E50" w:rsidRPr="00D67E50" w14:paraId="1C66E7A9" w14:textId="77777777" w:rsidTr="00D67E50">
        <w:tc>
          <w:tcPr>
            <w:tcW w:w="4673" w:type="dxa"/>
            <w:shd w:val="clear" w:color="auto" w:fill="auto"/>
          </w:tcPr>
          <w:p w14:paraId="1C66E7A7" w14:textId="77777777" w:rsidR="00D67E50" w:rsidRPr="00D67E50" w:rsidRDefault="00D67E50" w:rsidP="00D67E50">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c>
          <w:tcPr>
            <w:tcW w:w="4258" w:type="dxa"/>
            <w:gridSpan w:val="2"/>
            <w:shd w:val="clear" w:color="auto" w:fill="auto"/>
          </w:tcPr>
          <w:p w14:paraId="1C66E7A8" w14:textId="77777777" w:rsidR="00D67E50" w:rsidRPr="00D67E50" w:rsidRDefault="00D67E50" w:rsidP="00D67E50">
            <w:pPr>
              <w:tabs>
                <w:tab w:val="left" w:pos="284"/>
              </w:tabs>
              <w:autoSpaceDE w:val="0"/>
              <w:autoSpaceDN w:val="0"/>
              <w:adjustRightInd w:val="0"/>
              <w:ind w:left="360" w:firstLine="0"/>
              <w:jc w:val="left"/>
              <w:rPr>
                <w:rFonts w:ascii="Times New Roman" w:hAnsi="Times New Roman"/>
                <w:b/>
                <w:sz w:val="20"/>
                <w:szCs w:val="20"/>
                <w:lang w:val="ru-RU"/>
              </w:rPr>
            </w:pPr>
            <w:r w:rsidRPr="00D67E50">
              <w:rPr>
                <w:rFonts w:ascii="Times New Roman" w:hAnsi="Times New Roman"/>
                <w:b/>
                <w:sz w:val="20"/>
                <w:szCs w:val="20"/>
                <w:lang w:val="ru-RU"/>
              </w:rPr>
              <w:t>1. GENERAL PROVISIONS</w:t>
            </w:r>
          </w:p>
        </w:tc>
      </w:tr>
      <w:tr w:rsidR="00D67E50" w:rsidRPr="00D67E50" w14:paraId="1C66E7AC" w14:textId="77777777" w:rsidTr="00D67E50">
        <w:tc>
          <w:tcPr>
            <w:tcW w:w="4815" w:type="dxa"/>
            <w:gridSpan w:val="2"/>
            <w:shd w:val="clear" w:color="auto" w:fill="auto"/>
          </w:tcPr>
          <w:p w14:paraId="1C66E7AA"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c>
          <w:tcPr>
            <w:tcW w:w="4116" w:type="dxa"/>
            <w:shd w:val="clear" w:color="auto" w:fill="auto"/>
          </w:tcPr>
          <w:p w14:paraId="1C66E7AB"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 xml:space="preserve">1.1.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This Exhibit governs the interaction between the Company and the Contractor and the Company’s requirements for the Contractor as regards occupational health, industrial and fire safety, Environment (hereinafter HSE) and road traffic safety in the course of the Contractor's performance of Work (provision of Services) (hereinafter the “Work") under the Agreement.</w:t>
            </w:r>
          </w:p>
        </w:tc>
      </w:tr>
      <w:tr w:rsidR="00D67E50" w:rsidRPr="00D67E50" w14:paraId="1C66E7AF" w14:textId="77777777" w:rsidTr="00D67E50">
        <w:tc>
          <w:tcPr>
            <w:tcW w:w="4673" w:type="dxa"/>
            <w:shd w:val="clear" w:color="auto" w:fill="auto"/>
          </w:tcPr>
          <w:p w14:paraId="5F949114" w14:textId="6AAC1E92" w:rsidR="00384A28" w:rsidRPr="00384A28" w:rsidRDefault="00384A28" w:rsidP="00384A28">
            <w:pPr>
              <w:ind w:firstLine="0"/>
              <w:rPr>
                <w:rFonts w:ascii="Times New Roman" w:hAnsi="Times New Roman"/>
                <w:sz w:val="20"/>
                <w:szCs w:val="20"/>
                <w:lang w:val="ru-RU"/>
              </w:rPr>
            </w:pPr>
            <w:r w:rsidRPr="00384A28">
              <w:rPr>
                <w:rFonts w:ascii="Times New Roman" w:hAnsi="Times New Roman"/>
                <w:sz w:val="20"/>
                <w:szCs w:val="20"/>
                <w:lang w:val="ru-RU"/>
              </w:rPr>
              <w:t xml:space="preserve">1.2. </w:t>
            </w:r>
            <w:r w:rsidRPr="00384A28">
              <w:rPr>
                <w:rFonts w:ascii="Times New Roman" w:hAnsi="Times New Roman"/>
                <w:sz w:val="20"/>
                <w:szCs w:val="20"/>
                <w:lang w:val="ru-RU"/>
              </w:rPr>
              <w:t>В целях настоящего приложения Покупатель именуется «Компания», а Поставщик – «Подрядчик».</w:t>
            </w:r>
          </w:p>
          <w:p w14:paraId="1C66E7AD" w14:textId="68033EFE" w:rsidR="00D67E50" w:rsidRPr="00384A28" w:rsidRDefault="00D67E50" w:rsidP="00384A28">
            <w:pPr>
              <w:tabs>
                <w:tab w:val="left" w:pos="284"/>
              </w:tabs>
              <w:autoSpaceDE w:val="0"/>
              <w:autoSpaceDN w:val="0"/>
              <w:adjustRightInd w:val="0"/>
              <w:spacing w:before="0" w:after="0"/>
              <w:ind w:firstLine="0"/>
              <w:rPr>
                <w:rFonts w:ascii="Times New Roman" w:hAnsi="Times New Roman"/>
                <w:sz w:val="20"/>
                <w:szCs w:val="20"/>
                <w:lang w:val="ru-RU"/>
              </w:rPr>
            </w:pPr>
          </w:p>
        </w:tc>
        <w:tc>
          <w:tcPr>
            <w:tcW w:w="4258" w:type="dxa"/>
            <w:gridSpan w:val="2"/>
            <w:shd w:val="clear" w:color="auto" w:fill="auto"/>
          </w:tcPr>
          <w:p w14:paraId="02E58A0C" w14:textId="3AED8DC1" w:rsidR="00384A28" w:rsidRPr="002B156D" w:rsidRDefault="00D67E50" w:rsidP="00384A28">
            <w:pPr>
              <w:spacing w:before="0" w:after="160" w:line="259" w:lineRule="auto"/>
              <w:ind w:firstLine="0"/>
              <w:rPr>
                <w:rFonts w:ascii="Times New Roman" w:eastAsiaTheme="minorHAnsi" w:hAnsi="Times New Roman" w:cstheme="minorBidi"/>
                <w:sz w:val="20"/>
                <w:szCs w:val="20"/>
              </w:rPr>
            </w:pPr>
            <w:r w:rsidRPr="00D67E50">
              <w:rPr>
                <w:rFonts w:ascii="Times New Roman" w:hAnsi="Times New Roman"/>
                <w:sz w:val="20"/>
                <w:szCs w:val="20"/>
              </w:rPr>
              <w:t xml:space="preserve">1.2. </w:t>
            </w:r>
            <w:r w:rsidR="00384A28" w:rsidRPr="002B156D">
              <w:rPr>
                <w:rFonts w:ascii="Times New Roman" w:eastAsiaTheme="minorHAnsi" w:hAnsi="Times New Roman" w:cstheme="minorBidi"/>
                <w:sz w:val="20"/>
                <w:szCs w:val="20"/>
              </w:rPr>
              <w:t xml:space="preserve"> </w:t>
            </w:r>
            <w:r w:rsidR="00384A28" w:rsidRPr="002B156D">
              <w:rPr>
                <w:rFonts w:ascii="Times New Roman" w:eastAsiaTheme="minorHAnsi" w:hAnsi="Times New Roman" w:cstheme="minorBidi"/>
                <w:sz w:val="20"/>
                <w:szCs w:val="20"/>
              </w:rPr>
              <w:t xml:space="preserve">For the purposes of this Exhibit, the Purchaser shall be referred to as  Company and the Supplier as  Contractor.   </w:t>
            </w:r>
          </w:p>
          <w:p w14:paraId="1C66E7AE" w14:textId="5524E156"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p>
        </w:tc>
      </w:tr>
      <w:tr w:rsidR="00D67E50" w:rsidRPr="00D67E50" w14:paraId="1C66E7B3" w14:textId="77777777" w:rsidTr="00D67E50">
        <w:trPr>
          <w:trHeight w:val="1789"/>
        </w:trPr>
        <w:tc>
          <w:tcPr>
            <w:tcW w:w="4673" w:type="dxa"/>
            <w:shd w:val="clear" w:color="auto" w:fill="auto"/>
          </w:tcPr>
          <w:p w14:paraId="1C66E7B0" w14:textId="11026EB6" w:rsidR="00D67E50" w:rsidRPr="00D67E50" w:rsidRDefault="00384A28" w:rsidP="00384A28">
            <w:pPr>
              <w:autoSpaceDE w:val="0"/>
              <w:autoSpaceDN w:val="0"/>
              <w:adjustRightInd w:val="0"/>
              <w:spacing w:before="0" w:after="0"/>
              <w:ind w:left="29" w:firstLine="0"/>
              <w:rPr>
                <w:rFonts w:ascii="Times New Roman" w:hAnsi="Times New Roman"/>
                <w:sz w:val="20"/>
                <w:szCs w:val="20"/>
                <w:lang w:val="ru-RU"/>
              </w:rPr>
            </w:pPr>
            <w:r w:rsidRPr="00384A28">
              <w:rPr>
                <w:rFonts w:ascii="Times New Roman" w:hAnsi="Times New Roman"/>
                <w:sz w:val="20"/>
                <w:szCs w:val="20"/>
                <w:lang w:val="ru-RU"/>
              </w:rPr>
              <w:t xml:space="preserve">1.3. </w:t>
            </w:r>
            <w:r w:rsidR="00D67E50"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258" w:type="dxa"/>
            <w:gridSpan w:val="2"/>
            <w:shd w:val="clear" w:color="auto" w:fill="auto"/>
          </w:tcPr>
          <w:p w14:paraId="1C66E7B1" w14:textId="77777777" w:rsidR="00D67E50" w:rsidRPr="00D67E50" w:rsidRDefault="00D67E50" w:rsidP="00D67E50">
            <w:pPr>
              <w:widowControl w:val="0"/>
              <w:tabs>
                <w:tab w:val="left" w:pos="460"/>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 xml:space="preserve">1.3.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 xml:space="preserve">For the purposes of this Exhibit the “Contractor's Employee” (in singular and plural) shall mean the Contractor's employees, individuals engaged by the Contractor under civil law agreements, as well as subcontractor entities (subcontractors) engaged by the Contractor for the Work performance under the Agreement. </w:t>
            </w:r>
          </w:p>
          <w:p w14:paraId="1C66E7B2"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p>
        </w:tc>
      </w:tr>
      <w:tr w:rsidR="00D67E50" w:rsidRPr="00D67E50" w14:paraId="1C66E7B6" w14:textId="77777777" w:rsidTr="00D67E50">
        <w:tc>
          <w:tcPr>
            <w:tcW w:w="4673" w:type="dxa"/>
            <w:shd w:val="clear" w:color="auto" w:fill="auto"/>
          </w:tcPr>
          <w:p w14:paraId="1C66E7B4" w14:textId="207442F0" w:rsidR="00D67E50" w:rsidRPr="00D67E50" w:rsidRDefault="00384A28" w:rsidP="00384A28">
            <w:pPr>
              <w:autoSpaceDE w:val="0"/>
              <w:autoSpaceDN w:val="0"/>
              <w:adjustRightInd w:val="0"/>
              <w:spacing w:before="0" w:after="0"/>
              <w:ind w:firstLine="29"/>
              <w:rPr>
                <w:rFonts w:ascii="Times New Roman" w:hAnsi="Times New Roman"/>
                <w:sz w:val="20"/>
                <w:szCs w:val="20"/>
                <w:lang w:val="ru-RU"/>
              </w:rPr>
            </w:pPr>
            <w:r w:rsidRPr="00384A28">
              <w:rPr>
                <w:rFonts w:ascii="Times New Roman" w:hAnsi="Times New Roman"/>
                <w:sz w:val="20"/>
                <w:szCs w:val="20"/>
                <w:lang w:val="ru-RU"/>
              </w:rPr>
              <w:t xml:space="preserve">1.4. </w:t>
            </w:r>
            <w:r w:rsidR="00D67E50"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00D67E50" w:rsidRPr="00D67E50" w:rsidDel="00F31F20">
              <w:rPr>
                <w:rFonts w:ascii="Times New Roman" w:hAnsi="Times New Roman"/>
                <w:sz w:val="20"/>
                <w:szCs w:val="20"/>
                <w:lang w:val="ru-RU"/>
              </w:rPr>
              <w:t xml:space="preserve"> </w:t>
            </w:r>
            <w:r w:rsidR="00D67E50" w:rsidRPr="00D67E50">
              <w:rPr>
                <w:rFonts w:ascii="Times New Roman" w:hAnsi="Times New Roman"/>
                <w:sz w:val="20"/>
                <w:szCs w:val="20"/>
                <w:lang w:val="ru-RU"/>
              </w:rPr>
              <w:t xml:space="preserve">в целях выполнения обязательств по Договору. </w:t>
            </w:r>
          </w:p>
        </w:tc>
        <w:tc>
          <w:tcPr>
            <w:tcW w:w="4258" w:type="dxa"/>
            <w:gridSpan w:val="2"/>
            <w:shd w:val="clear" w:color="auto" w:fill="auto"/>
          </w:tcPr>
          <w:p w14:paraId="1C66E7B5" w14:textId="77777777" w:rsidR="00D67E50" w:rsidRPr="00D67E50" w:rsidRDefault="00D67E50" w:rsidP="00D67E50">
            <w:pPr>
              <w:widowControl w:val="0"/>
              <w:ind w:firstLine="0"/>
              <w:rPr>
                <w:rFonts w:ascii="Times New Roman" w:hAnsi="Times New Roman"/>
                <w:b/>
                <w:sz w:val="20"/>
                <w:szCs w:val="20"/>
              </w:rPr>
            </w:pPr>
            <w:r w:rsidRPr="00D67E50">
              <w:rPr>
                <w:rFonts w:ascii="Times New Roman" w:hAnsi="Times New Roman"/>
                <w:sz w:val="20"/>
                <w:szCs w:val="20"/>
              </w:rPr>
              <w:t xml:space="preserve">1.4. 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 </w:t>
            </w:r>
          </w:p>
        </w:tc>
      </w:tr>
      <w:tr w:rsidR="00D67E50" w:rsidRPr="00D67E50" w14:paraId="1C66E7BA" w14:textId="77777777" w:rsidTr="00D67E50">
        <w:tc>
          <w:tcPr>
            <w:tcW w:w="4673" w:type="dxa"/>
            <w:shd w:val="clear" w:color="auto" w:fill="auto"/>
          </w:tcPr>
          <w:p w14:paraId="1C66E7B7" w14:textId="04DA90BB" w:rsidR="00D67E50" w:rsidRPr="00D67E50" w:rsidRDefault="00384A28" w:rsidP="00384A28">
            <w:pPr>
              <w:tabs>
                <w:tab w:val="left" w:pos="29"/>
              </w:tabs>
              <w:autoSpaceDE w:val="0"/>
              <w:autoSpaceDN w:val="0"/>
              <w:adjustRightInd w:val="0"/>
              <w:spacing w:before="0" w:after="0"/>
              <w:ind w:left="29" w:firstLine="0"/>
              <w:rPr>
                <w:rFonts w:ascii="Times New Roman" w:hAnsi="Times New Roman"/>
                <w:sz w:val="20"/>
                <w:szCs w:val="20"/>
                <w:lang w:val="ru-RU"/>
              </w:rPr>
            </w:pPr>
            <w:r w:rsidRPr="00384A28">
              <w:rPr>
                <w:rFonts w:ascii="Times New Roman" w:hAnsi="Times New Roman"/>
                <w:sz w:val="20"/>
                <w:szCs w:val="20"/>
                <w:lang w:val="ru-RU"/>
              </w:rPr>
              <w:t xml:space="preserve">1.5. </w:t>
            </w:r>
            <w:r w:rsidR="00D67E50"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1C66E7B8"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p>
        </w:tc>
        <w:tc>
          <w:tcPr>
            <w:tcW w:w="4258" w:type="dxa"/>
            <w:gridSpan w:val="2"/>
            <w:shd w:val="clear" w:color="auto" w:fill="auto"/>
          </w:tcPr>
          <w:p w14:paraId="1C66E7B9" w14:textId="77777777" w:rsidR="00D67E50" w:rsidRPr="00D67E50" w:rsidRDefault="00D67E50" w:rsidP="00D67E50">
            <w:pPr>
              <w:widowControl w:val="0"/>
              <w:tabs>
                <w:tab w:val="left" w:pos="460"/>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1.5 Observance of the requirements of this Exhibit shall not relieve the Contractor of its responsibility to ensure necessary level of safety, and it shall not be construed as restricting the Contractor’s obligation to maintain safe conditions at the facility and safe level of service provision.</w:t>
            </w:r>
          </w:p>
        </w:tc>
      </w:tr>
      <w:tr w:rsidR="00D67E50" w:rsidRPr="00D67E50" w14:paraId="1C66E7BD" w14:textId="77777777" w:rsidTr="00D67E50">
        <w:tc>
          <w:tcPr>
            <w:tcW w:w="4673" w:type="dxa"/>
            <w:shd w:val="clear" w:color="auto" w:fill="auto"/>
          </w:tcPr>
          <w:p w14:paraId="1C66E7BB" w14:textId="77777777" w:rsidR="00D67E50" w:rsidRPr="00D67E50" w:rsidRDefault="00D67E50" w:rsidP="00D67E50">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c>
          <w:tcPr>
            <w:tcW w:w="4258" w:type="dxa"/>
            <w:gridSpan w:val="2"/>
            <w:shd w:val="clear" w:color="auto" w:fill="auto"/>
          </w:tcPr>
          <w:p w14:paraId="1C66E7BC" w14:textId="77777777" w:rsidR="00D67E50" w:rsidRPr="00D67E50" w:rsidRDefault="00D67E50" w:rsidP="00D67E50">
            <w:pPr>
              <w:tabs>
                <w:tab w:val="left" w:pos="284"/>
              </w:tabs>
              <w:autoSpaceDE w:val="0"/>
              <w:autoSpaceDN w:val="0"/>
              <w:adjustRightInd w:val="0"/>
              <w:ind w:left="284" w:firstLine="0"/>
              <w:jc w:val="left"/>
              <w:rPr>
                <w:rFonts w:ascii="Times New Roman" w:hAnsi="Times New Roman"/>
                <w:b/>
                <w:sz w:val="20"/>
                <w:szCs w:val="20"/>
                <w:lang w:val="ru-RU"/>
              </w:rPr>
            </w:pPr>
            <w:r w:rsidRPr="00D67E50">
              <w:rPr>
                <w:rFonts w:ascii="Times New Roman" w:hAnsi="Times New Roman"/>
                <w:b/>
                <w:sz w:val="20"/>
                <w:szCs w:val="20"/>
                <w:lang w:val="ru-RU"/>
              </w:rPr>
              <w:t>2. HSE MANAGEMENT SYSTEM</w:t>
            </w:r>
          </w:p>
        </w:tc>
      </w:tr>
      <w:tr w:rsidR="00D67E50" w:rsidRPr="00D67E50" w14:paraId="1C66E7CA" w14:textId="77777777" w:rsidTr="00D67E50">
        <w:tc>
          <w:tcPr>
            <w:tcW w:w="4673" w:type="dxa"/>
            <w:shd w:val="clear" w:color="auto" w:fill="auto"/>
          </w:tcPr>
          <w:p w14:paraId="1C66E7BE"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14:paraId="1C66E7BF"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1C66E7C0"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1C66E7C1"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1C66E7C2" w14:textId="77777777" w:rsidR="00D67E50" w:rsidRPr="00D67E50" w:rsidRDefault="00D67E50" w:rsidP="00D67E50">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258" w:type="dxa"/>
            <w:gridSpan w:val="2"/>
            <w:shd w:val="clear" w:color="auto" w:fill="auto"/>
          </w:tcPr>
          <w:p w14:paraId="1C66E7C3"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r w:rsidRPr="00D67E50">
              <w:rPr>
                <w:rFonts w:ascii="Times New Roman" w:hAnsi="Times New Roman"/>
                <w:sz w:val="20"/>
                <w:szCs w:val="20"/>
                <w:lang w:eastAsia="x-none"/>
              </w:rPr>
              <w:t xml:space="preserve">2.1. </w:t>
            </w:r>
            <w:r w:rsidRPr="00D67E50">
              <w:rPr>
                <w:rFonts w:ascii="Times New Roman" w:hAnsi="Times New Roman"/>
                <w:sz w:val="20"/>
                <w:szCs w:val="20"/>
              </w:rPr>
              <w:t xml:space="preserve">All Contractor’s and Subcontractor’s employees shall be familiar with and adhere to Company’s HSE Policy and Road Traffic Safety Policy Statements as provided by COMPANY. </w:t>
            </w:r>
          </w:p>
          <w:p w14:paraId="1C66E7C4"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r w:rsidRPr="00D67E50">
              <w:rPr>
                <w:rFonts w:ascii="Times New Roman" w:hAnsi="Times New Roman"/>
                <w:sz w:val="20"/>
                <w:szCs w:val="20"/>
              </w:rPr>
              <w:t>The main priority for each Contractor’s and Subcontractor’s employees shall be their own safety, life and health of other employees.</w:t>
            </w:r>
          </w:p>
          <w:p w14:paraId="1C66E7C5"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r w:rsidRPr="00D67E50">
              <w:rPr>
                <w:rFonts w:ascii="Times New Roman" w:hAnsi="Times New Roman"/>
                <w:sz w:val="20"/>
                <w:szCs w:val="20"/>
              </w:rPr>
              <w:t>The Contractor’s or subcontractors’ employee may approach the Company’s HSE employees for HSE consultation.</w:t>
            </w:r>
          </w:p>
          <w:p w14:paraId="1C66E7C6"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r w:rsidRPr="00D67E50">
              <w:rPr>
                <w:rFonts w:ascii="Times New Roman" w:hAnsi="Times New Roman"/>
                <w:sz w:val="20"/>
                <w:szCs w:val="20"/>
              </w:rPr>
              <w:t>Should the Contractor’s employees have HSE-related suggestions, those should be submitted to the Company’s HSE Group.</w:t>
            </w:r>
          </w:p>
          <w:p w14:paraId="1C66E7C7"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r w:rsidRPr="00D67E50">
              <w:rPr>
                <w:rFonts w:ascii="Times New Roman" w:hAnsi="Times New Roman"/>
                <w:sz w:val="20"/>
                <w:szCs w:val="20"/>
              </w:rPr>
              <w:t xml:space="preserve">The Company is certified to ISO 14001 and ISO 45001 international standards and considers Contractors’ HSE indicators while estimating Key Performance Indicators (KPI’s). </w:t>
            </w:r>
          </w:p>
          <w:p w14:paraId="1C66E7C8"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r w:rsidRPr="00D67E50">
              <w:rPr>
                <w:rFonts w:ascii="Times New Roman" w:hAnsi="Times New Roman"/>
                <w:sz w:val="20"/>
                <w:szCs w:val="20"/>
              </w:rPr>
              <w:t xml:space="preserve"> To maintain compliance of the Company’s HSE Management System with the above standards the Contractor shall comply with the Company’s HSE principles and requirements</w:t>
            </w:r>
            <w:r w:rsidRPr="00D67E50">
              <w:rPr>
                <w:rFonts w:ascii="Times New Roman" w:hAnsi="Times New Roman"/>
                <w:sz w:val="20"/>
                <w:szCs w:val="20"/>
                <w:lang w:eastAsia="x-none"/>
              </w:rPr>
              <w:t>.</w:t>
            </w:r>
          </w:p>
          <w:p w14:paraId="1C66E7C9" w14:textId="77777777" w:rsidR="00D67E50" w:rsidRPr="00D67E50" w:rsidRDefault="00D67E50" w:rsidP="00D67E50">
            <w:pPr>
              <w:widowControl w:val="0"/>
              <w:tabs>
                <w:tab w:val="left" w:pos="460"/>
              </w:tabs>
              <w:autoSpaceDE w:val="0"/>
              <w:autoSpaceDN w:val="0"/>
              <w:adjustRightInd w:val="0"/>
              <w:ind w:left="35" w:firstLine="0"/>
              <w:rPr>
                <w:rFonts w:ascii="Times New Roman" w:hAnsi="Times New Roman"/>
                <w:sz w:val="20"/>
                <w:szCs w:val="20"/>
              </w:rPr>
            </w:pPr>
          </w:p>
        </w:tc>
      </w:tr>
      <w:tr w:rsidR="00D67E50" w:rsidRPr="00D67E50" w14:paraId="1C66E7DB" w14:textId="77777777" w:rsidTr="00D67E50">
        <w:tc>
          <w:tcPr>
            <w:tcW w:w="4673" w:type="dxa"/>
            <w:shd w:val="clear" w:color="auto" w:fill="auto"/>
          </w:tcPr>
          <w:p w14:paraId="1C66E7CB"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1C66E7CC"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14:paraId="1C66E7CD"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1C66E7CE"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1C66E7CF"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1C66E7D0"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инструктажей по методам безопасного выполнения работ.</w:t>
            </w:r>
          </w:p>
          <w:p w14:paraId="1C66E7D1"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c>
          <w:tcPr>
            <w:tcW w:w="4258" w:type="dxa"/>
            <w:gridSpan w:val="2"/>
            <w:shd w:val="clear" w:color="auto" w:fill="auto"/>
          </w:tcPr>
          <w:p w14:paraId="1C66E7D2"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xml:space="preserve">2.2. Prior to mobilization, the Contractor shall prepare and submit a Health, Safety and Environment Protection (HSE) Plan developed in accordance with the requirements set forth by the Company for consideration and approval. </w:t>
            </w:r>
          </w:p>
          <w:p w14:paraId="1C66E7D3"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p>
          <w:p w14:paraId="1C66E7D4"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p>
          <w:p w14:paraId="1C66E7D5"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xml:space="preserve">The Contractor’s HSE Plan shall comply with the Agreement scope of work, cover all risks and describe control measures to eliminate, reduce or mitigate these risks throughout the entire duration of Agreement. </w:t>
            </w:r>
          </w:p>
          <w:p w14:paraId="1C66E7D6"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The HSE Plan should describe how the Contractor’s and Subcontractor’s HSE management system will interact with the Company’s HSE Management System and the procedures.</w:t>
            </w:r>
          </w:p>
          <w:p w14:paraId="1C66E7D7"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The Contractor’s HSE Compliance Representatives shall ensure that the activities considered in the Contractor's HSE Plan are implemented and complied with during:</w:t>
            </w:r>
          </w:p>
          <w:p w14:paraId="1C66E7D8"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regular inspections of the Contractor’s compliance with occupational health requirements in the course of its Works performed by Contractors (including inspections of the Subcontractors' compliance with safe work practices);</w:t>
            </w:r>
          </w:p>
          <w:p w14:paraId="1C66E7D9"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regular briefings on safe work practices.</w:t>
            </w:r>
          </w:p>
          <w:p w14:paraId="1C66E7DA"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Description of activities carried out is provided to the Company as part of the reporting.</w:t>
            </w:r>
          </w:p>
        </w:tc>
      </w:tr>
      <w:tr w:rsidR="00D67E50" w:rsidRPr="00D67E50" w14:paraId="1C66E7E4" w14:textId="77777777" w:rsidTr="00D67E50">
        <w:tc>
          <w:tcPr>
            <w:tcW w:w="4673" w:type="dxa"/>
            <w:shd w:val="clear" w:color="auto" w:fill="auto"/>
          </w:tcPr>
          <w:p w14:paraId="1C66E7DC"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1C66E7DD"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регулярное посещение объектов;</w:t>
            </w:r>
          </w:p>
          <w:p w14:paraId="1C66E7DE"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14:paraId="1C66E7DF"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c>
          <w:tcPr>
            <w:tcW w:w="4258" w:type="dxa"/>
            <w:gridSpan w:val="2"/>
            <w:shd w:val="clear" w:color="auto" w:fill="auto"/>
          </w:tcPr>
          <w:p w14:paraId="1C66E7E0"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2.3. The Contractor management should demonstrate leadership and commitment to HSE Policy and Road Traffic Safety Policy Statements through regular and active participation in HSE matters, including:</w:t>
            </w:r>
          </w:p>
          <w:p w14:paraId="1C66E7E1"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regular visits to facilities;</w:t>
            </w:r>
          </w:p>
          <w:p w14:paraId="1C66E7E2"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maintaining an open dialogue with employees;</w:t>
            </w:r>
          </w:p>
          <w:p w14:paraId="1C66E7E3"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rPr>
            </w:pPr>
            <w:r w:rsidRPr="00D67E50">
              <w:rPr>
                <w:rFonts w:ascii="Times New Roman" w:hAnsi="Times New Roman"/>
                <w:sz w:val="20"/>
                <w:szCs w:val="20"/>
              </w:rPr>
              <w:t>- allocating sufficient qualified human resources to fulfill the Agreement.</w:t>
            </w:r>
          </w:p>
        </w:tc>
      </w:tr>
      <w:tr w:rsidR="00D67E50" w:rsidRPr="00D67E50" w14:paraId="1C66E7E7" w14:textId="77777777" w:rsidTr="00D67E50">
        <w:tc>
          <w:tcPr>
            <w:tcW w:w="4673" w:type="dxa"/>
            <w:shd w:val="clear" w:color="auto" w:fill="auto"/>
          </w:tcPr>
          <w:p w14:paraId="1C66E7E5"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258" w:type="dxa"/>
            <w:gridSpan w:val="2"/>
            <w:shd w:val="clear" w:color="auto" w:fill="auto"/>
          </w:tcPr>
          <w:p w14:paraId="1C66E7E6"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en-GB"/>
              </w:rPr>
            </w:pPr>
            <w:r w:rsidRPr="00D67E50">
              <w:rPr>
                <w:rFonts w:ascii="Times New Roman" w:hAnsi="Times New Roman"/>
                <w:sz w:val="20"/>
                <w:szCs w:val="20"/>
                <w:lang w:val="ru-RU"/>
              </w:rPr>
              <w:t xml:space="preserve"> </w:t>
            </w:r>
            <w:r w:rsidRPr="00D67E50">
              <w:rPr>
                <w:rFonts w:ascii="Times New Roman" w:hAnsi="Times New Roman"/>
                <w:sz w:val="20"/>
                <w:szCs w:val="20"/>
                <w:lang w:val="en-GB"/>
              </w:rPr>
              <w:t xml:space="preserve">2.4. </w:t>
            </w:r>
            <w:r w:rsidRPr="00D67E50">
              <w:rPr>
                <w:rFonts w:ascii="Times New Roman" w:hAnsi="Times New Roman"/>
                <w:sz w:val="20"/>
                <w:szCs w:val="20"/>
              </w:rPr>
              <w:t>The Company and the Contractor shall jointly agree on the HSE additional targets and objectives as part of the HSE Plan. Objectives should include measures aimed at introducing, continuous improvement of the HSE programs and indicators</w:t>
            </w:r>
            <w:r w:rsidRPr="00D67E50">
              <w:rPr>
                <w:rFonts w:ascii="Times New Roman" w:hAnsi="Times New Roman"/>
                <w:sz w:val="20"/>
                <w:szCs w:val="20"/>
                <w:lang w:val="en-GB"/>
              </w:rPr>
              <w:t>.</w:t>
            </w:r>
          </w:p>
        </w:tc>
      </w:tr>
      <w:tr w:rsidR="00D67E50" w:rsidRPr="00D67E50" w14:paraId="1C66E7EA" w14:textId="77777777" w:rsidTr="00D67E50">
        <w:tc>
          <w:tcPr>
            <w:tcW w:w="4673" w:type="dxa"/>
            <w:shd w:val="clear" w:color="auto" w:fill="auto"/>
          </w:tcPr>
          <w:p w14:paraId="1C66E7E8"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c>
          <w:tcPr>
            <w:tcW w:w="4258" w:type="dxa"/>
            <w:gridSpan w:val="2"/>
            <w:shd w:val="clear" w:color="auto" w:fill="auto"/>
          </w:tcPr>
          <w:p w14:paraId="1C66E7E9"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en-GB"/>
              </w:rPr>
            </w:pPr>
            <w:r w:rsidRPr="00D67E50">
              <w:rPr>
                <w:rFonts w:ascii="Times New Roman" w:hAnsi="Times New Roman"/>
                <w:sz w:val="20"/>
                <w:szCs w:val="20"/>
              </w:rPr>
              <w:t>2.5. The Contractor shall ensure availability and application of the documented HSE risk assessment procedure, as well as the developed HSE risk register for all work performed by Contractor within scope of Agreement. Risk registers should be included in the Contractor's HSE Plan. The Contractor shall ensure risk assessment of all works or services without exception</w:t>
            </w:r>
            <w:r w:rsidRPr="00D67E50">
              <w:rPr>
                <w:rFonts w:ascii="Times New Roman" w:hAnsi="Times New Roman"/>
                <w:sz w:val="20"/>
                <w:szCs w:val="20"/>
                <w:lang w:val="en-GB"/>
              </w:rPr>
              <w:t xml:space="preserve">. </w:t>
            </w:r>
          </w:p>
        </w:tc>
      </w:tr>
      <w:tr w:rsidR="00D67E50" w:rsidRPr="00D67E50" w14:paraId="1C66E7ED" w14:textId="77777777" w:rsidTr="00D67E50">
        <w:tc>
          <w:tcPr>
            <w:tcW w:w="4673" w:type="dxa"/>
            <w:shd w:val="clear" w:color="auto" w:fill="auto"/>
          </w:tcPr>
          <w:p w14:paraId="1C66E7EB" w14:textId="77777777" w:rsidR="00D67E50" w:rsidRPr="00D67E50" w:rsidRDefault="00D67E50" w:rsidP="00D67E50">
            <w:pPr>
              <w:tabs>
                <w:tab w:val="left" w:pos="284"/>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c>
          <w:tcPr>
            <w:tcW w:w="4258" w:type="dxa"/>
            <w:gridSpan w:val="2"/>
            <w:shd w:val="clear" w:color="auto" w:fill="auto"/>
          </w:tcPr>
          <w:p w14:paraId="1C66E7EC"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en-GB"/>
              </w:rPr>
            </w:pPr>
            <w:r w:rsidRPr="00D67E50">
              <w:rPr>
                <w:rFonts w:ascii="Times New Roman" w:hAnsi="Times New Roman"/>
                <w:sz w:val="20"/>
                <w:szCs w:val="20"/>
              </w:rPr>
              <w:t>2.6. The Contractor shall ensure sufficient number of qualified HSE specialists (including fire safety and road traffic safety specialists) to monitor and control the level of HSE risks under the Agreement scope</w:t>
            </w:r>
            <w:r w:rsidRPr="00D67E50">
              <w:rPr>
                <w:rFonts w:ascii="Times New Roman" w:hAnsi="Times New Roman"/>
                <w:sz w:val="20"/>
                <w:szCs w:val="20"/>
                <w:lang w:val="en-GB"/>
              </w:rPr>
              <w:t>.</w:t>
            </w:r>
          </w:p>
        </w:tc>
      </w:tr>
      <w:tr w:rsidR="00D67E50" w:rsidRPr="00D67E50" w14:paraId="1C66E7F0" w14:textId="77777777" w:rsidTr="00D67E50">
        <w:tc>
          <w:tcPr>
            <w:tcW w:w="4673" w:type="dxa"/>
            <w:shd w:val="clear" w:color="auto" w:fill="auto"/>
          </w:tcPr>
          <w:p w14:paraId="1C66E7EE" w14:textId="77777777" w:rsidR="00D67E50" w:rsidRPr="00D67E50" w:rsidRDefault="00D67E50" w:rsidP="00D67E50">
            <w:pPr>
              <w:pStyle w:val="af4"/>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c>
          <w:tcPr>
            <w:tcW w:w="4258" w:type="dxa"/>
            <w:gridSpan w:val="2"/>
            <w:shd w:val="clear" w:color="auto" w:fill="auto"/>
          </w:tcPr>
          <w:p w14:paraId="1C66E7EF" w14:textId="77777777" w:rsidR="00D67E50" w:rsidRPr="00D67E50" w:rsidRDefault="00D67E50" w:rsidP="00D67E50">
            <w:pPr>
              <w:tabs>
                <w:tab w:val="left" w:pos="284"/>
                <w:tab w:val="left" w:pos="460"/>
              </w:tabs>
              <w:autoSpaceDE w:val="0"/>
              <w:autoSpaceDN w:val="0"/>
              <w:adjustRightInd w:val="0"/>
              <w:ind w:left="284" w:firstLine="0"/>
              <w:contextualSpacing/>
              <w:jc w:val="left"/>
              <w:rPr>
                <w:rFonts w:ascii="Times New Roman" w:hAnsi="Times New Roman"/>
                <w:b/>
                <w:sz w:val="20"/>
                <w:szCs w:val="20"/>
                <w:lang w:val="ru-RU"/>
              </w:rPr>
            </w:pPr>
            <w:r w:rsidRPr="00D67E50">
              <w:rPr>
                <w:rFonts w:ascii="Times New Roman" w:hAnsi="Times New Roman"/>
                <w:b/>
                <w:sz w:val="20"/>
                <w:szCs w:val="20"/>
                <w:lang w:val="ru-RU"/>
              </w:rPr>
              <w:t>3. COMPLIANCE AND COMPETENCE</w:t>
            </w:r>
          </w:p>
        </w:tc>
      </w:tr>
      <w:tr w:rsidR="00D67E50" w:rsidRPr="00D67E50" w14:paraId="1C66E7F5" w14:textId="77777777" w:rsidTr="00D67E50">
        <w:tc>
          <w:tcPr>
            <w:tcW w:w="4673" w:type="dxa"/>
            <w:shd w:val="clear" w:color="auto" w:fill="auto"/>
          </w:tcPr>
          <w:p w14:paraId="1C66E7F1"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1C66E7F2"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c>
          <w:tcPr>
            <w:tcW w:w="4258" w:type="dxa"/>
            <w:gridSpan w:val="2"/>
            <w:shd w:val="clear" w:color="auto" w:fill="auto"/>
          </w:tcPr>
          <w:p w14:paraId="1C66E7F3" w14:textId="77777777" w:rsidR="00D67E50" w:rsidRPr="00D67E50" w:rsidRDefault="00D67E50" w:rsidP="00D67E50">
            <w:pPr>
              <w:widowControl w:val="0"/>
              <w:tabs>
                <w:tab w:val="num" w:pos="601"/>
              </w:tabs>
              <w:autoSpaceDE w:val="0"/>
              <w:autoSpaceDN w:val="0"/>
              <w:adjustRightInd w:val="0"/>
              <w:ind w:left="34" w:firstLine="0"/>
              <w:contextualSpacing/>
              <w:rPr>
                <w:rFonts w:ascii="Times New Roman" w:hAnsi="Times New Roman"/>
                <w:sz w:val="20"/>
                <w:szCs w:val="20"/>
              </w:rPr>
            </w:pPr>
            <w:r w:rsidRPr="00D67E50">
              <w:rPr>
                <w:rFonts w:ascii="Times New Roman" w:hAnsi="Times New Roman"/>
                <w:sz w:val="20"/>
                <w:szCs w:val="20"/>
                <w:lang w:eastAsia="ru-RU"/>
              </w:rPr>
              <w:t xml:space="preserve">3.1. </w:t>
            </w:r>
            <w:r w:rsidRPr="00D67E50">
              <w:rPr>
                <w:rFonts w:ascii="Times New Roman" w:hAnsi="Times New Roman"/>
                <w:sz w:val="20"/>
                <w:szCs w:val="20"/>
              </w:rPr>
              <w:t xml:space="preserve">The Contractor shall impose on its subcontractors the HSE requirements no less strict than those set forth in this Exhibit, in full, by incorporating them into the Subcontract Agreements. Upon Company’s request, the Contractor is obliged to submit copies of agreements concluded with its subcontractors and, should Company have any HSE-related comments, the CONTRACTOR shall ensure making relevant changes to the said subcontractor agreements. </w:t>
            </w:r>
          </w:p>
          <w:p w14:paraId="1C66E7F4" w14:textId="77777777" w:rsidR="00D67E50" w:rsidRPr="00D67E50" w:rsidRDefault="00D67E50" w:rsidP="00D67E50">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rPr>
              <w:t>In case of subcontractor replacement at the stage of work execution, the Contractor is obliged to perform verification of new subcontractor to ensure compliance with the Company’s requirements: availability of necessary documentation, qualified employees, ensure that the equipment, MV and SV etc used are in good working condition</w:t>
            </w:r>
            <w:r w:rsidRPr="00D67E50">
              <w:rPr>
                <w:rFonts w:ascii="Times New Roman" w:hAnsi="Times New Roman"/>
                <w:sz w:val="20"/>
                <w:szCs w:val="20"/>
                <w:lang w:eastAsia="ru-RU"/>
              </w:rPr>
              <w:t>.</w:t>
            </w:r>
          </w:p>
        </w:tc>
      </w:tr>
      <w:tr w:rsidR="00D67E50" w:rsidRPr="00D67E50" w14:paraId="1C66E7F8" w14:textId="77777777" w:rsidTr="00D67E50">
        <w:tc>
          <w:tcPr>
            <w:tcW w:w="4673" w:type="dxa"/>
            <w:shd w:val="clear" w:color="auto" w:fill="auto"/>
          </w:tcPr>
          <w:p w14:paraId="1C66E7F6"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258" w:type="dxa"/>
            <w:gridSpan w:val="2"/>
            <w:shd w:val="clear" w:color="auto" w:fill="auto"/>
          </w:tcPr>
          <w:p w14:paraId="1C66E7F7" w14:textId="77777777" w:rsidR="00D67E50" w:rsidRPr="00D67E50" w:rsidRDefault="00D67E50" w:rsidP="00D67E50">
            <w:pPr>
              <w:widowControl w:val="0"/>
              <w:tabs>
                <w:tab w:val="num" w:pos="601"/>
              </w:tabs>
              <w:autoSpaceDE w:val="0"/>
              <w:autoSpaceDN w:val="0"/>
              <w:adjustRightInd w:val="0"/>
              <w:ind w:left="34" w:firstLine="0"/>
              <w:contextualSpacing/>
              <w:rPr>
                <w:rFonts w:ascii="Times New Roman" w:hAnsi="Times New Roman"/>
                <w:sz w:val="20"/>
                <w:szCs w:val="20"/>
              </w:rPr>
            </w:pPr>
            <w:r w:rsidRPr="00D67E50">
              <w:rPr>
                <w:rFonts w:ascii="Times New Roman" w:hAnsi="Times New Roman"/>
                <w:sz w:val="20"/>
                <w:szCs w:val="20"/>
              </w:rPr>
              <w:t xml:space="preserve">3.2.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 xml:space="preserve">The Contractor shall be fully liable for its subcontractors’ failure to properly fulfill their obligations. </w:t>
            </w:r>
          </w:p>
        </w:tc>
      </w:tr>
      <w:tr w:rsidR="00D67E50" w:rsidRPr="00D67E50" w14:paraId="1C66E7FE" w14:textId="77777777" w:rsidTr="00D67E50">
        <w:tc>
          <w:tcPr>
            <w:tcW w:w="4673" w:type="dxa"/>
            <w:shd w:val="clear" w:color="auto" w:fill="auto"/>
          </w:tcPr>
          <w:p w14:paraId="1C66E7F9"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8" w:history="1">
              <w:r w:rsidRPr="00D67E50">
                <w:rPr>
                  <w:rStyle w:val="ae"/>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14:paraId="1C66E7FA" w14:textId="77777777" w:rsidR="00D67E50" w:rsidRPr="00D67E50" w:rsidRDefault="00384A28" w:rsidP="00D67E50">
            <w:pPr>
              <w:widowControl w:val="0"/>
              <w:autoSpaceDE w:val="0"/>
              <w:autoSpaceDN w:val="0"/>
              <w:adjustRightInd w:val="0"/>
              <w:ind w:firstLine="0"/>
              <w:contextualSpacing/>
              <w:rPr>
                <w:rFonts w:ascii="Times New Roman" w:hAnsi="Times New Roman"/>
                <w:sz w:val="20"/>
                <w:szCs w:val="20"/>
                <w:lang w:val="ru-RU"/>
              </w:rPr>
            </w:pPr>
            <w:hyperlink r:id="rId9" w:history="1">
              <w:r w:rsidR="00D67E50" w:rsidRPr="00D67E50">
                <w:rPr>
                  <w:rStyle w:val="ae"/>
                  <w:rFonts w:ascii="Times New Roman" w:hAnsi="Times New Roman"/>
                  <w:sz w:val="20"/>
                  <w:szCs w:val="20"/>
                </w:rPr>
                <w:t>https</w:t>
              </w:r>
              <w:r w:rsidR="00D67E50" w:rsidRPr="00D67E50">
                <w:rPr>
                  <w:rStyle w:val="ae"/>
                  <w:rFonts w:ascii="Times New Roman" w:hAnsi="Times New Roman"/>
                  <w:sz w:val="20"/>
                  <w:szCs w:val="20"/>
                  <w:lang w:val="ru-RU"/>
                </w:rPr>
                <w:t>://</w:t>
              </w:r>
              <w:r w:rsidR="00D67E50" w:rsidRPr="00D67E50">
                <w:rPr>
                  <w:rStyle w:val="ae"/>
                  <w:rFonts w:ascii="Times New Roman" w:hAnsi="Times New Roman"/>
                  <w:sz w:val="20"/>
                  <w:szCs w:val="20"/>
                </w:rPr>
                <w:t>ktkr</w:t>
              </w:r>
              <w:r w:rsidR="00D67E50" w:rsidRPr="00D67E50">
                <w:rPr>
                  <w:rStyle w:val="ae"/>
                  <w:rFonts w:ascii="Times New Roman" w:hAnsi="Times New Roman"/>
                  <w:sz w:val="20"/>
                  <w:szCs w:val="20"/>
                  <w:lang w:val="ru-RU"/>
                </w:rPr>
                <w:t>-</w:t>
              </w:r>
              <w:r w:rsidR="00D67E50" w:rsidRPr="00D67E50">
                <w:rPr>
                  <w:rStyle w:val="ae"/>
                  <w:rFonts w:ascii="Times New Roman" w:hAnsi="Times New Roman"/>
                  <w:sz w:val="20"/>
                  <w:szCs w:val="20"/>
                </w:rPr>
                <w:t>Contractor</w:t>
              </w:r>
              <w:r w:rsidR="00D67E50" w:rsidRPr="00D67E50">
                <w:rPr>
                  <w:rStyle w:val="ae"/>
                  <w:rFonts w:ascii="Times New Roman" w:hAnsi="Times New Roman"/>
                  <w:sz w:val="20"/>
                  <w:szCs w:val="20"/>
                  <w:lang w:val="ru-RU"/>
                </w:rPr>
                <w:t>.</w:t>
              </w:r>
              <w:r w:rsidR="00D67E50" w:rsidRPr="00D67E50">
                <w:rPr>
                  <w:rStyle w:val="ae"/>
                  <w:rFonts w:ascii="Times New Roman" w:hAnsi="Times New Roman"/>
                  <w:sz w:val="20"/>
                  <w:szCs w:val="20"/>
                </w:rPr>
                <w:t>olimpoks</w:t>
              </w:r>
              <w:r w:rsidR="00D67E50" w:rsidRPr="00D67E50">
                <w:rPr>
                  <w:rStyle w:val="ae"/>
                  <w:rFonts w:ascii="Times New Roman" w:hAnsi="Times New Roman"/>
                  <w:sz w:val="20"/>
                  <w:szCs w:val="20"/>
                  <w:lang w:val="ru-RU"/>
                </w:rPr>
                <w:t>.</w:t>
              </w:r>
              <w:r w:rsidR="00D67E50" w:rsidRPr="00D67E50">
                <w:rPr>
                  <w:rStyle w:val="ae"/>
                  <w:rFonts w:ascii="Times New Roman" w:hAnsi="Times New Roman"/>
                  <w:sz w:val="20"/>
                  <w:szCs w:val="20"/>
                </w:rPr>
                <w:t>ru</w:t>
              </w:r>
              <w:r w:rsidR="00D67E50" w:rsidRPr="00D67E50">
                <w:rPr>
                  <w:rStyle w:val="ae"/>
                  <w:rFonts w:ascii="Times New Roman" w:hAnsi="Times New Roman"/>
                  <w:sz w:val="20"/>
                  <w:szCs w:val="20"/>
                  <w:lang w:val="ru-RU"/>
                </w:rPr>
                <w:t>/</w:t>
              </w:r>
            </w:hyperlink>
            <w:r w:rsidR="00D67E50" w:rsidRPr="00D67E50">
              <w:rPr>
                <w:rStyle w:val="ae"/>
                <w:sz w:val="20"/>
                <w:szCs w:val="20"/>
                <w:lang w:val="ru-RU"/>
              </w:rPr>
              <w:t>.</w:t>
            </w:r>
            <w:r w:rsidR="00D67E50" w:rsidRPr="00D67E50">
              <w:rPr>
                <w:rFonts w:ascii="Times New Roman" w:hAnsi="Times New Roman"/>
                <w:sz w:val="20"/>
                <w:szCs w:val="20"/>
                <w:lang w:val="ru-RU"/>
              </w:rPr>
              <w:t xml:space="preserve"> </w:t>
            </w:r>
          </w:p>
        </w:tc>
        <w:tc>
          <w:tcPr>
            <w:tcW w:w="4258" w:type="dxa"/>
            <w:gridSpan w:val="2"/>
            <w:shd w:val="clear" w:color="auto" w:fill="auto"/>
          </w:tcPr>
          <w:p w14:paraId="1C66E7FB"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 xml:space="preserve">3.3.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 xml:space="preserve">At the time of Agreement execution, the Company shall inform (send a link to the website where copies of the Company’s local normative acts can be found: standards, local governing documents, instructions, etc. http://www.cpc.ru/RU/tenders/Pages/HSEDocuments.aspx) Contractor about the Company’s HSE effective requirements and the Company’s HSE Management System in place.  The Contractor’s employees shall undergo additional briefings of at least 16 hours duration and subsequent test of knowledge of key requirements of the Company’s HSE internal regulations in HSE department prior to obtaining access to CPC facility. The Company's internal HSE training materials can be found here:    </w:t>
            </w:r>
          </w:p>
          <w:p w14:paraId="1C66E7FC"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https://ktkr-contractor.olimpoks.ru/.</w:t>
            </w:r>
          </w:p>
          <w:p w14:paraId="1C66E7FD"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p>
        </w:tc>
      </w:tr>
      <w:tr w:rsidR="00D67E50" w:rsidRPr="00D67E50" w14:paraId="1C66E801" w14:textId="77777777" w:rsidTr="00D67E50">
        <w:tc>
          <w:tcPr>
            <w:tcW w:w="4673" w:type="dxa"/>
            <w:shd w:val="clear" w:color="auto" w:fill="auto"/>
          </w:tcPr>
          <w:p w14:paraId="1C66E7FF"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соблюдать требования локальных нормативных актов Компании в области ОТ, ПБ и ООС либо обязуется предьявить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c>
          <w:tcPr>
            <w:tcW w:w="4258" w:type="dxa"/>
            <w:gridSpan w:val="2"/>
            <w:shd w:val="clear" w:color="auto" w:fill="auto"/>
          </w:tcPr>
          <w:p w14:paraId="1C66E800"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3.4. The Contractor shall either agree to comply with the Company’s HSE internal regulations or present evidences of enforcement of the Contractor’s equivalent requirements. Upon Company’s request, the Contractor shall provide Company with an access to any equipment used by the Contractor for Work performance under the Agreement, MV and SV, its employees, materials and documentation for examination in order to enable the Company to:</w:t>
            </w:r>
          </w:p>
        </w:tc>
      </w:tr>
      <w:tr w:rsidR="00D67E50" w:rsidRPr="00D67E50" w14:paraId="1C66E804" w14:textId="77777777" w:rsidTr="00D67E50">
        <w:tc>
          <w:tcPr>
            <w:tcW w:w="4673" w:type="dxa"/>
            <w:shd w:val="clear" w:color="auto" w:fill="auto"/>
          </w:tcPr>
          <w:p w14:paraId="1C66E802" w14:textId="77777777" w:rsidR="00D67E50" w:rsidRPr="00D67E50" w:rsidRDefault="00D67E50" w:rsidP="00D67E50">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258" w:type="dxa"/>
            <w:gridSpan w:val="2"/>
            <w:shd w:val="clear" w:color="auto" w:fill="auto"/>
          </w:tcPr>
          <w:p w14:paraId="1C66E803" w14:textId="77777777" w:rsidR="00D67E50" w:rsidRPr="00D67E50" w:rsidRDefault="00D67E50" w:rsidP="00D67E50">
            <w:pPr>
              <w:numPr>
                <w:ilvl w:val="0"/>
                <w:numId w:val="6"/>
              </w:numPr>
              <w:tabs>
                <w:tab w:val="left" w:pos="284"/>
              </w:tabs>
              <w:autoSpaceDE w:val="0"/>
              <w:autoSpaceDN w:val="0"/>
              <w:adjustRightInd w:val="0"/>
              <w:spacing w:before="0" w:after="0"/>
              <w:ind w:left="33" w:firstLine="174"/>
              <w:rPr>
                <w:rFonts w:ascii="Times New Roman" w:hAnsi="Times New Roman"/>
                <w:sz w:val="20"/>
                <w:szCs w:val="20"/>
              </w:rPr>
            </w:pPr>
            <w:r w:rsidRPr="00D67E50">
              <w:rPr>
                <w:rFonts w:ascii="Times New Roman" w:hAnsi="Times New Roman"/>
                <w:sz w:val="20"/>
                <w:szCs w:val="20"/>
              </w:rPr>
              <w:t>make sure the Contractor complies with the Company’s HSE requirements and the RF legislation in the area of HSE .</w:t>
            </w:r>
          </w:p>
        </w:tc>
      </w:tr>
      <w:tr w:rsidR="00D67E50" w:rsidRPr="00D67E50" w14:paraId="1C66E807" w14:textId="77777777" w:rsidTr="00D67E50">
        <w:tc>
          <w:tcPr>
            <w:tcW w:w="4673" w:type="dxa"/>
            <w:shd w:val="clear" w:color="auto" w:fill="auto"/>
          </w:tcPr>
          <w:p w14:paraId="1C66E805" w14:textId="77777777" w:rsidR="00D67E50" w:rsidRPr="00D67E50" w:rsidRDefault="00D67E50" w:rsidP="00D67E50">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c>
          <w:tcPr>
            <w:tcW w:w="4258" w:type="dxa"/>
            <w:gridSpan w:val="2"/>
            <w:shd w:val="clear" w:color="auto" w:fill="auto"/>
          </w:tcPr>
          <w:p w14:paraId="1C66E806" w14:textId="77777777" w:rsidR="00D67E50" w:rsidRPr="00D67E50" w:rsidRDefault="00D67E50" w:rsidP="00D67E50">
            <w:pPr>
              <w:numPr>
                <w:ilvl w:val="0"/>
                <w:numId w:val="6"/>
              </w:numPr>
              <w:tabs>
                <w:tab w:val="left" w:pos="284"/>
              </w:tabs>
              <w:autoSpaceDE w:val="0"/>
              <w:autoSpaceDN w:val="0"/>
              <w:adjustRightInd w:val="0"/>
              <w:spacing w:before="0" w:after="0"/>
              <w:ind w:left="33" w:firstLine="174"/>
              <w:rPr>
                <w:rFonts w:ascii="Times New Roman" w:hAnsi="Times New Roman"/>
                <w:sz w:val="20"/>
                <w:szCs w:val="20"/>
              </w:rPr>
            </w:pPr>
            <w:r w:rsidRPr="00D67E50">
              <w:rPr>
                <w:rFonts w:ascii="Times New Roman" w:hAnsi="Times New Roman"/>
                <w:sz w:val="20"/>
                <w:szCs w:val="20"/>
              </w:rPr>
              <w:t>carry out, if necessary an independent investigation of any accident and/or incident related to performance of Work by the Contractor under the Agreement at the Company facilities as well as any road traffic accident involving the MV and SV used by the Contractor under the Agreement.</w:t>
            </w:r>
          </w:p>
        </w:tc>
      </w:tr>
      <w:tr w:rsidR="00D67E50" w:rsidRPr="00D67E50" w14:paraId="1C66E80A" w14:textId="77777777" w:rsidTr="00D67E50">
        <w:trPr>
          <w:trHeight w:val="1550"/>
        </w:trPr>
        <w:tc>
          <w:tcPr>
            <w:tcW w:w="4673" w:type="dxa"/>
            <w:shd w:val="clear" w:color="auto" w:fill="auto"/>
          </w:tcPr>
          <w:p w14:paraId="1C66E808"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c>
          <w:tcPr>
            <w:tcW w:w="4258" w:type="dxa"/>
            <w:gridSpan w:val="2"/>
            <w:shd w:val="clear" w:color="auto" w:fill="auto"/>
          </w:tcPr>
          <w:p w14:paraId="1C66E809" w14:textId="77777777" w:rsidR="00D67E50" w:rsidRPr="00D67E50" w:rsidRDefault="00D67E50" w:rsidP="00D67E50">
            <w:pPr>
              <w:widowControl w:val="0"/>
              <w:autoSpaceDE w:val="0"/>
              <w:autoSpaceDN w:val="0"/>
              <w:adjustRightInd w:val="0"/>
              <w:ind w:firstLine="0"/>
              <w:contextualSpacing/>
              <w:rPr>
                <w:rFonts w:ascii="Times New Roman" w:hAnsi="Times New Roman"/>
                <w:color w:val="000000" w:themeColor="text1"/>
                <w:sz w:val="20"/>
                <w:szCs w:val="20"/>
                <w:lang w:eastAsia="ru-RU"/>
              </w:rPr>
            </w:pPr>
            <w:r w:rsidRPr="00D67E50">
              <w:rPr>
                <w:rFonts w:ascii="Times New Roman" w:hAnsi="Times New Roman"/>
                <w:color w:val="000000" w:themeColor="text1"/>
                <w:sz w:val="20"/>
                <w:szCs w:val="20"/>
                <w:lang w:eastAsia="ru-RU"/>
              </w:rPr>
              <w:t>3.5. The Contractor shall be solely liable for the Contractor’s/Subcontractor’s employees and all equipment, MV and SV to be used by the Contractor for Work performance, in terms of fire safety, road traffic safety, electrical safety, HSE, and it shall be solely liable for the competence and training of the Contractor’s employees in fire safety, safety rules for operation of electrical installations, HSE, road safety as well as safe methods of Work performance.</w:t>
            </w:r>
          </w:p>
        </w:tc>
      </w:tr>
      <w:tr w:rsidR="00D67E50" w:rsidRPr="00D67E50" w14:paraId="1C66E80D" w14:textId="77777777" w:rsidTr="00D67E50">
        <w:tc>
          <w:tcPr>
            <w:tcW w:w="4673" w:type="dxa"/>
            <w:shd w:val="clear" w:color="auto" w:fill="auto"/>
          </w:tcPr>
          <w:p w14:paraId="1C66E80B"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258" w:type="dxa"/>
            <w:gridSpan w:val="2"/>
            <w:shd w:val="clear" w:color="auto" w:fill="auto"/>
          </w:tcPr>
          <w:p w14:paraId="1C66E80C"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3.6. The Contractor shall not allow presence of any persons, MV and SV, equipment, mechanisms not related directly to Work (unless otherwise specified in the Agreement or any other written agreement) at any Company locations.</w:t>
            </w:r>
          </w:p>
        </w:tc>
      </w:tr>
      <w:tr w:rsidR="00D67E50" w:rsidRPr="00D67E50" w14:paraId="1C66E810" w14:textId="77777777" w:rsidTr="00D67E50">
        <w:tc>
          <w:tcPr>
            <w:tcW w:w="4673" w:type="dxa"/>
            <w:shd w:val="clear" w:color="auto" w:fill="auto"/>
          </w:tcPr>
          <w:p w14:paraId="1C66E80E"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258" w:type="dxa"/>
            <w:gridSpan w:val="2"/>
            <w:shd w:val="clear" w:color="auto" w:fill="auto"/>
          </w:tcPr>
          <w:p w14:paraId="1C66E80F"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3.7. The Contractor shall develop and implement an HSE audit and inspection schedule covering Contractor’s and Subcontractor’s activities within the period specified in clause 2.2 hereof and provide a copy of the schedule to Company as part of the Contractor’s HSE Plan. The inspection schedule should take into account the level of risk of work scope performed and include joint inspections with Contractor Management and Company representatives.</w:t>
            </w:r>
          </w:p>
        </w:tc>
      </w:tr>
      <w:tr w:rsidR="00D67E50" w:rsidRPr="00D67E50" w14:paraId="1C66E814" w14:textId="77777777" w:rsidTr="00D67E50">
        <w:trPr>
          <w:trHeight w:val="70"/>
        </w:trPr>
        <w:tc>
          <w:tcPr>
            <w:tcW w:w="4673" w:type="dxa"/>
            <w:shd w:val="clear" w:color="auto" w:fill="auto"/>
          </w:tcPr>
          <w:p w14:paraId="1C66E811" w14:textId="77777777" w:rsidR="00D67E50" w:rsidRPr="00D67E50" w:rsidRDefault="00D67E50" w:rsidP="00D67E50">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c>
          <w:tcPr>
            <w:tcW w:w="4258" w:type="dxa"/>
            <w:gridSpan w:val="2"/>
            <w:shd w:val="clear" w:color="auto" w:fill="auto"/>
          </w:tcPr>
          <w:p w14:paraId="1C66E812"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3.8. The Contractor management shall incentivize and encourage the individual and collective contribution of employees to ensure safe working conditions and compliance with the HSE requirements in order to stimulate </w:t>
            </w:r>
            <w:r w:rsidRPr="00D67E50">
              <w:rPr>
                <w:rFonts w:ascii="Times New Roman" w:hAnsi="Times New Roman"/>
                <w:sz w:val="20"/>
                <w:szCs w:val="20"/>
                <w:lang w:eastAsia="ru-RU"/>
              </w:rPr>
              <w:lastRenderedPageBreak/>
              <w:t>personnel and constantly improve Safety Culture level.</w:t>
            </w:r>
          </w:p>
          <w:p w14:paraId="1C66E813"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p>
        </w:tc>
      </w:tr>
      <w:tr w:rsidR="00D67E50" w:rsidRPr="00D67E50" w14:paraId="1C66E817" w14:textId="77777777" w:rsidTr="00D67E50">
        <w:tc>
          <w:tcPr>
            <w:tcW w:w="4673" w:type="dxa"/>
            <w:shd w:val="clear" w:color="auto" w:fill="auto"/>
          </w:tcPr>
          <w:p w14:paraId="1C66E815" w14:textId="77777777" w:rsidR="00D67E50" w:rsidRPr="00D67E50" w:rsidRDefault="00D67E50" w:rsidP="00D67E50">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lastRenderedPageBreak/>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c>
          <w:tcPr>
            <w:tcW w:w="4258" w:type="dxa"/>
            <w:gridSpan w:val="2"/>
            <w:shd w:val="clear" w:color="auto" w:fill="auto"/>
          </w:tcPr>
          <w:p w14:paraId="1C66E816" w14:textId="77777777" w:rsidR="00D67E50" w:rsidRPr="00D67E50" w:rsidRDefault="00D67E50" w:rsidP="00D67E50">
            <w:pPr>
              <w:tabs>
                <w:tab w:val="left" w:pos="284"/>
                <w:tab w:val="left" w:pos="460"/>
              </w:tabs>
              <w:autoSpaceDE w:val="0"/>
              <w:autoSpaceDN w:val="0"/>
              <w:adjustRightInd w:val="0"/>
              <w:ind w:firstLine="0"/>
              <w:contextualSpacing/>
              <w:jc w:val="left"/>
              <w:rPr>
                <w:rFonts w:ascii="Times New Roman" w:hAnsi="Times New Roman"/>
                <w:b/>
                <w:sz w:val="20"/>
                <w:szCs w:val="20"/>
              </w:rPr>
            </w:pPr>
            <w:r w:rsidRPr="00D67E50">
              <w:rPr>
                <w:rFonts w:ascii="Times New Roman" w:hAnsi="Times New Roman"/>
                <w:b/>
                <w:sz w:val="20"/>
                <w:szCs w:val="20"/>
              </w:rPr>
              <w:t>4. ARRANGEMENT OF PRELIMINARY AND REGULAR MEDICAL CHECKS OF EMPLOYEES. FITNESS TO WORK AND MEDICAL SUPPORT</w:t>
            </w:r>
          </w:p>
        </w:tc>
      </w:tr>
      <w:tr w:rsidR="00D67E50" w:rsidRPr="00D67E50" w14:paraId="1C66E82B" w14:textId="77777777" w:rsidTr="00D67E50">
        <w:trPr>
          <w:trHeight w:val="3676"/>
        </w:trPr>
        <w:tc>
          <w:tcPr>
            <w:tcW w:w="4673" w:type="dxa"/>
            <w:shd w:val="clear" w:color="auto" w:fill="auto"/>
          </w:tcPr>
          <w:p w14:paraId="1C66E818"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14:paraId="1C66E819"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1C66E81A"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p>
          <w:p w14:paraId="1C66E81B"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w:t>
            </w:r>
            <w:r w:rsidRPr="00D67E50">
              <w:rPr>
                <w:rFonts w:ascii="Times New Roman" w:hAnsi="Times New Roman"/>
                <w:sz w:val="20"/>
                <w:szCs w:val="20"/>
                <w:lang w:val="ru-RU"/>
              </w:rPr>
              <w:lastRenderedPageBreak/>
              <w:t>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4258" w:type="dxa"/>
            <w:gridSpan w:val="2"/>
            <w:shd w:val="clear" w:color="auto" w:fill="auto"/>
          </w:tcPr>
          <w:p w14:paraId="1C66E81C"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4.1. The Contractor shall not allow its employees (including those both on and off Company’s sites) engaged in the performance of Work under the Contractor's contractual obligations to the Company to perform their duties without undergoing mandatory medical psychiatric examinations (if the current legislation of the Russian Federation requires such examination). Compliance of the Contractor employees’ medical state with the work assigned to them at the Company sites and their professional fitness shall be confirmed in accordance with the RF legislation. For these purposes, the Company has the right to demand the Contractor to provide copies of documents containing information on the list of Contractor employees subject to mandatory medical and psychiatric examinations and copies of documents confirming such examination.</w:t>
            </w:r>
          </w:p>
          <w:p w14:paraId="1C66E81D"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1E"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1F"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0"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1"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2"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3"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4"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The Company may oblige the Contractor to ensure Contractor employees undergoing full or random pre-shift, pre-trip and/or pre-rotation medical examinations immediately prior to shift/trip and/or rotation at the medical station of the corresponding Company facility. The requirements set forth in this clause 4.1. shall apply equally to all employees of subcontractors engaged by the Contractor to perform the Work as part of the Contractor's contractual obligations to the Company.</w:t>
            </w:r>
          </w:p>
          <w:p w14:paraId="1C66E825"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6"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7"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oblige the Contractor to select medical organization for medical </w:t>
            </w:r>
            <w:r w:rsidRPr="00D67E50">
              <w:rPr>
                <w:rFonts w:ascii="Times New Roman" w:hAnsi="Times New Roman"/>
                <w:sz w:val="20"/>
                <w:szCs w:val="20"/>
                <w:lang w:eastAsia="ru-RU"/>
              </w:rPr>
              <w:lastRenderedPageBreak/>
              <w:t xml:space="preserve">examinations from the list of medical organizations approved by the Company. This requirement shall also cover the Subcontractors engaged by the Contractor.  </w:t>
            </w:r>
          </w:p>
          <w:p w14:paraId="1C66E828"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9"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p w14:paraId="1C66E82A" w14:textId="77777777" w:rsidR="00D67E50" w:rsidRPr="00D67E50" w:rsidRDefault="00D67E50" w:rsidP="00D67E50">
            <w:pPr>
              <w:widowControl w:val="0"/>
              <w:tabs>
                <w:tab w:val="num" w:pos="459"/>
              </w:tabs>
              <w:autoSpaceDE w:val="0"/>
              <w:autoSpaceDN w:val="0"/>
              <w:adjustRightInd w:val="0"/>
              <w:ind w:left="34" w:firstLine="0"/>
              <w:contextualSpacing/>
              <w:rPr>
                <w:rFonts w:ascii="Times New Roman" w:hAnsi="Times New Roman"/>
                <w:sz w:val="20"/>
                <w:szCs w:val="20"/>
                <w:lang w:eastAsia="ru-RU"/>
              </w:rPr>
            </w:pPr>
          </w:p>
        </w:tc>
      </w:tr>
      <w:tr w:rsidR="00D67E50" w:rsidRPr="00D67E50" w14:paraId="1C66E83E" w14:textId="77777777" w:rsidTr="00D67E50">
        <w:trPr>
          <w:trHeight w:val="836"/>
        </w:trPr>
        <w:tc>
          <w:tcPr>
            <w:tcW w:w="4673" w:type="dxa"/>
            <w:shd w:val="clear" w:color="auto" w:fill="auto"/>
          </w:tcPr>
          <w:p w14:paraId="1C66E82C" w14:textId="77777777" w:rsidR="00D67E50" w:rsidRPr="00D67E50" w:rsidRDefault="00D67E50" w:rsidP="00D67E50">
            <w:pPr>
              <w:pStyle w:val="af4"/>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lastRenderedPageBreak/>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именно: </w:t>
            </w:r>
          </w:p>
          <w:p w14:paraId="1C66E82D" w14:textId="77777777" w:rsidR="00D67E50" w:rsidRPr="00D67E50" w:rsidRDefault="00D67E50" w:rsidP="00D67E50">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1C66E82E" w14:textId="77777777" w:rsidR="00D67E50" w:rsidRPr="00D67E50" w:rsidRDefault="00D67E50" w:rsidP="00D67E50">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1C66E82F" w14:textId="77777777" w:rsidR="00D67E50" w:rsidRPr="00D67E50" w:rsidRDefault="00D67E50" w:rsidP="00D67E50">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1C66E830" w14:textId="77777777" w:rsidR="00D67E50" w:rsidRPr="00D67E50" w:rsidRDefault="00D67E50" w:rsidP="00D67E50">
            <w:pPr>
              <w:ind w:firstLine="0"/>
              <w:rPr>
                <w:rFonts w:ascii="Times New Roman" w:hAnsi="Times New Roman"/>
                <w:sz w:val="20"/>
                <w:szCs w:val="20"/>
                <w:lang w:val="ru-RU"/>
              </w:rPr>
            </w:pPr>
            <w:r w:rsidRPr="00D67E5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4258" w:type="dxa"/>
            <w:gridSpan w:val="2"/>
            <w:shd w:val="clear" w:color="auto" w:fill="auto"/>
          </w:tcPr>
          <w:p w14:paraId="1C66E831"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4.2. The Contractor shall provide medical support for its personnel and Subcontractor employees at Work performance sites. Scope of medical support shall be determined based on the number of the Contractor's employees, remoteness from medical facility and the risks associated with the Contractor's activities, namely: </w:t>
            </w:r>
          </w:p>
          <w:p w14:paraId="1C66E832"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3"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4"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1) at least one Contractor employee out of each 20 employees attending the Work site shall be trained in providing first medical aid and such employee shall have a relevant certificate of a specialized organization;</w:t>
            </w:r>
          </w:p>
          <w:p w14:paraId="1C66E835"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6"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7"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2) if the number of the Contractor's employees at the Work site is over 100 people. The Contractor is obliged to arrange a First Aid Point with characteristics specified by the Contractor upon agreement with the Company. If the Work site is located at the Company facility or nearby it is possible to arrange for provision of health services by the Company provided that the Contractor shall be obliged to clarify Company’s readiness to provide such service;</w:t>
            </w:r>
          </w:p>
          <w:p w14:paraId="1C66E838"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9"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A"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3) provide a specialized medical care in medical institutions in the region (RF subject), where the Work site is located (in the system of compulsory health insurance or through a voluntary health insurance agreement or direct contract(s) with a relevant medical institution/medical institutions) and monitor fulfillment of this requirement by its Subcontractors;</w:t>
            </w:r>
          </w:p>
          <w:p w14:paraId="1C66E83B"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p w14:paraId="1C66E83C"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4) If a Contractor's representative is at the Company's site for a one-time visit as part of his/her contractual obligations, he/she may be provided with medical care by the Company, if necessary</w:t>
            </w:r>
          </w:p>
          <w:p w14:paraId="1C66E83D"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p>
        </w:tc>
      </w:tr>
      <w:tr w:rsidR="00D67E50" w:rsidRPr="00D67E50" w14:paraId="1C66E841" w14:textId="77777777" w:rsidTr="00D67E50">
        <w:tc>
          <w:tcPr>
            <w:tcW w:w="4673" w:type="dxa"/>
            <w:shd w:val="clear" w:color="auto" w:fill="auto"/>
          </w:tcPr>
          <w:p w14:paraId="1C66E83F" w14:textId="77777777" w:rsidR="00D67E50" w:rsidRPr="00D67E50" w:rsidRDefault="00D67E50" w:rsidP="00D67E50">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5. СОБЛЮДЕНИЕ ТРЕБОВАНИЙ В ОБЛАСТИ ОТ, ПБ И ООС И БЕЗОПАСНЫЕ УСЛОВИЯ РАБОТЫ</w:t>
            </w:r>
          </w:p>
        </w:tc>
        <w:tc>
          <w:tcPr>
            <w:tcW w:w="4258" w:type="dxa"/>
            <w:gridSpan w:val="2"/>
            <w:shd w:val="clear" w:color="auto" w:fill="auto"/>
          </w:tcPr>
          <w:p w14:paraId="1C66E840" w14:textId="77777777" w:rsidR="00D67E50" w:rsidRPr="00D67E50" w:rsidRDefault="00D67E50" w:rsidP="00D67E50">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rPr>
              <w:t>5. COMPLIANCE WITH HSE REQUIREMENTS AND SAFE WORKING CONDITIONS</w:t>
            </w:r>
          </w:p>
        </w:tc>
      </w:tr>
      <w:tr w:rsidR="00D67E50" w:rsidRPr="00D67E50" w14:paraId="1C66E846" w14:textId="77777777" w:rsidTr="00D67E50">
        <w:tc>
          <w:tcPr>
            <w:tcW w:w="4673" w:type="dxa"/>
            <w:shd w:val="clear" w:color="auto" w:fill="auto"/>
          </w:tcPr>
          <w:p w14:paraId="1C66E842"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1C66E843"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c>
          <w:tcPr>
            <w:tcW w:w="4258" w:type="dxa"/>
            <w:gridSpan w:val="2"/>
            <w:shd w:val="clear" w:color="auto" w:fill="auto"/>
          </w:tcPr>
          <w:p w14:paraId="1C66E844" w14:textId="77777777" w:rsidR="00D67E50" w:rsidRPr="00D67E50" w:rsidRDefault="00D67E50" w:rsidP="00D67E50">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5.1. Prior to work start, the Company shall conduct HSE pre-mobilization audit of the Contractor to check the Contractor’s readiness to Work execution/Services provision. </w:t>
            </w:r>
          </w:p>
          <w:p w14:paraId="1C66E845" w14:textId="77777777" w:rsidR="00D67E50" w:rsidRPr="00D67E50" w:rsidRDefault="00D67E50" w:rsidP="00D67E50">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D67E50">
              <w:rPr>
                <w:rFonts w:ascii="Times New Roman" w:hAnsi="Times New Roman"/>
                <w:sz w:val="20"/>
                <w:szCs w:val="20"/>
                <w:lang w:eastAsia="ru-RU"/>
              </w:rPr>
              <w:t>The Contractor employees shall be admitted to the Company facilities only upon completion of occupational health, industrial, fire, environmental safety and road traffic safety induction conducted by the Company as well as test of knowledge of key requirements of the Company’s HSE internal regulations. Without providing all the required official documents confirming the Contractor’s HSE qualification and responsibility specified in clause 5.11, the employees shall not be admitted to complete the induction. Without having attended the above induction and provided the relevant documents in full, and in the event of unsatisfactory results of HSE pre-mobilization audit or failure to understand the Company’s instructions, no personnel, MV and SV shall be allowed at the Company’s operating site as well as any Work shall be strictly prohibited.</w:t>
            </w:r>
          </w:p>
        </w:tc>
      </w:tr>
      <w:tr w:rsidR="00D67E50" w:rsidRPr="00D67E50" w14:paraId="1C66E849" w14:textId="77777777" w:rsidTr="00D67E50">
        <w:tc>
          <w:tcPr>
            <w:tcW w:w="4673" w:type="dxa"/>
            <w:shd w:val="clear" w:color="auto" w:fill="auto"/>
          </w:tcPr>
          <w:p w14:paraId="1C66E847"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258" w:type="dxa"/>
            <w:gridSpan w:val="2"/>
            <w:shd w:val="clear" w:color="auto" w:fill="auto"/>
          </w:tcPr>
          <w:p w14:paraId="1C66E848" w14:textId="77777777" w:rsidR="00D67E50" w:rsidRPr="00D67E50" w:rsidRDefault="00D67E50" w:rsidP="00D67E50">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D67E50">
              <w:rPr>
                <w:rFonts w:ascii="Times New Roman" w:hAnsi="Times New Roman"/>
                <w:sz w:val="20"/>
                <w:szCs w:val="20"/>
              </w:rPr>
              <w:t>5.2. The Contractor shall arrange for special assessment of working conditions in accordance with the RK current law. The results of special assessment of working conditions (charts, protocols, summary sheets and similar documentation) of workplaces occupied by the Contractor employees directly involved in Work performance as part of the Contractor’s contractual obligations to the Company shall be available for the Company. This requirement shall also cover the workplaces created by the Contractor for performance of the said contractual obligations directly at the Company facilities. The requirements set forth in this clause 5.2 shall apply equally to all employees of subcontractors engaged by the Contractor to perform the Work as part of the Contractor's contractual obligations to the Company</w:t>
            </w:r>
            <w:r w:rsidRPr="00D67E50">
              <w:rPr>
                <w:rFonts w:ascii="Times New Roman" w:hAnsi="Times New Roman"/>
                <w:sz w:val="20"/>
                <w:szCs w:val="20"/>
                <w:lang w:eastAsia="ru-RU"/>
              </w:rPr>
              <w:t>.</w:t>
            </w:r>
            <w:r w:rsidRPr="00D67E50">
              <w:rPr>
                <w:rFonts w:ascii="Times New Roman" w:hAnsi="Times New Roman"/>
                <w:sz w:val="20"/>
                <w:szCs w:val="20"/>
              </w:rPr>
              <w:t xml:space="preserve"> </w:t>
            </w:r>
          </w:p>
        </w:tc>
      </w:tr>
      <w:tr w:rsidR="00D67E50" w:rsidRPr="00D67E50" w14:paraId="1C66E84C" w14:textId="77777777" w:rsidTr="00D67E50">
        <w:tc>
          <w:tcPr>
            <w:tcW w:w="4673" w:type="dxa"/>
            <w:shd w:val="clear" w:color="auto" w:fill="auto"/>
          </w:tcPr>
          <w:p w14:paraId="1C66E84A"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c>
          <w:tcPr>
            <w:tcW w:w="4258" w:type="dxa"/>
            <w:gridSpan w:val="2"/>
            <w:shd w:val="clear" w:color="auto" w:fill="auto"/>
          </w:tcPr>
          <w:p w14:paraId="1C66E84B" w14:textId="77777777" w:rsidR="00D67E50" w:rsidRPr="00D67E50" w:rsidRDefault="00D67E50" w:rsidP="00D67E50">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D67E50">
              <w:rPr>
                <w:rFonts w:ascii="Times New Roman" w:hAnsi="Times New Roman"/>
                <w:sz w:val="20"/>
                <w:szCs w:val="20"/>
              </w:rPr>
              <w:t xml:space="preserve">5.3. The Work may only be performed if the Contractor has appropriate work permits and additional permits, which are integral attachments to work permit in accordance with the requirements of the Company regulations. </w:t>
            </w:r>
          </w:p>
        </w:tc>
      </w:tr>
      <w:tr w:rsidR="00D67E50" w:rsidRPr="00D67E50" w14:paraId="1C66E84F" w14:textId="77777777" w:rsidTr="00D67E50">
        <w:tc>
          <w:tcPr>
            <w:tcW w:w="4673" w:type="dxa"/>
            <w:shd w:val="clear" w:color="auto" w:fill="auto"/>
          </w:tcPr>
          <w:p w14:paraId="1C66E84D"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c>
          <w:tcPr>
            <w:tcW w:w="4258" w:type="dxa"/>
            <w:gridSpan w:val="2"/>
            <w:shd w:val="clear" w:color="auto" w:fill="auto"/>
          </w:tcPr>
          <w:p w14:paraId="1C66E84E" w14:textId="77777777" w:rsidR="00D67E50" w:rsidRPr="00D67E50" w:rsidRDefault="00D67E50" w:rsidP="00D67E50">
            <w:pPr>
              <w:widowControl w:val="0"/>
              <w:tabs>
                <w:tab w:val="num" w:pos="420"/>
              </w:tabs>
              <w:autoSpaceDE w:val="0"/>
              <w:autoSpaceDN w:val="0"/>
              <w:adjustRightInd w:val="0"/>
              <w:ind w:left="5" w:firstLine="0"/>
              <w:contextualSpacing/>
              <w:rPr>
                <w:rFonts w:ascii="Times New Roman" w:hAnsi="Times New Roman"/>
                <w:sz w:val="20"/>
                <w:szCs w:val="20"/>
              </w:rPr>
            </w:pPr>
            <w:r w:rsidRPr="00D67E50">
              <w:rPr>
                <w:rFonts w:ascii="Times New Roman" w:hAnsi="Times New Roman"/>
                <w:sz w:val="20"/>
                <w:szCs w:val="20"/>
              </w:rPr>
              <w:t xml:space="preserve">5.4.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Depending on the type of Work performed the Company shall hand over to the Contractor the following instructions how to arrange high-risk works :</w:t>
            </w:r>
          </w:p>
        </w:tc>
      </w:tr>
      <w:tr w:rsidR="00D67E50" w:rsidRPr="00D67E50" w14:paraId="1C66E852" w14:textId="77777777" w:rsidTr="00D67E50">
        <w:tc>
          <w:tcPr>
            <w:tcW w:w="4673" w:type="dxa"/>
            <w:shd w:val="clear" w:color="auto" w:fill="auto"/>
          </w:tcPr>
          <w:p w14:paraId="1C66E850"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c>
          <w:tcPr>
            <w:tcW w:w="4258" w:type="dxa"/>
            <w:gridSpan w:val="2"/>
            <w:shd w:val="clear" w:color="auto" w:fill="auto"/>
          </w:tcPr>
          <w:p w14:paraId="1C66E851"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CPC-R Health, Safety and Environment Protection Policy Statement</w:t>
            </w:r>
          </w:p>
        </w:tc>
      </w:tr>
      <w:tr w:rsidR="00D67E50" w:rsidRPr="00D67E50" w14:paraId="1C66E855" w14:textId="77777777" w:rsidTr="00D67E50">
        <w:tc>
          <w:tcPr>
            <w:tcW w:w="4673" w:type="dxa"/>
            <w:shd w:val="clear" w:color="auto" w:fill="auto"/>
          </w:tcPr>
          <w:p w14:paraId="1C66E853"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258" w:type="dxa"/>
            <w:gridSpan w:val="2"/>
            <w:shd w:val="clear" w:color="auto" w:fill="auto"/>
          </w:tcPr>
          <w:p w14:paraId="1C66E854"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CPC-R Traffic Safety Statement</w:t>
            </w:r>
          </w:p>
        </w:tc>
      </w:tr>
      <w:tr w:rsidR="00D67E50" w:rsidRPr="00D67E50" w14:paraId="1C66E858" w14:textId="77777777" w:rsidTr="00D67E50">
        <w:tc>
          <w:tcPr>
            <w:tcW w:w="4673" w:type="dxa"/>
            <w:shd w:val="clear" w:color="auto" w:fill="auto"/>
          </w:tcPr>
          <w:p w14:paraId="1C66E856"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Процедура внедрения Жизненно Важных Правил на объектах КТК</w:t>
            </w:r>
          </w:p>
        </w:tc>
        <w:tc>
          <w:tcPr>
            <w:tcW w:w="4258" w:type="dxa"/>
            <w:gridSpan w:val="2"/>
            <w:shd w:val="clear" w:color="auto" w:fill="auto"/>
          </w:tcPr>
          <w:p w14:paraId="1C66E857"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Procedure for Roll-Out of Life Saving Rules at CPC Facilities</w:t>
            </w:r>
          </w:p>
        </w:tc>
      </w:tr>
      <w:tr w:rsidR="00D67E50" w:rsidRPr="00D67E50" w14:paraId="1C66E85B" w14:textId="77777777" w:rsidTr="00D67E50">
        <w:tc>
          <w:tcPr>
            <w:tcW w:w="4673" w:type="dxa"/>
            <w:shd w:val="clear" w:color="auto" w:fill="auto"/>
          </w:tcPr>
          <w:p w14:paraId="1C66E859"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c>
          <w:tcPr>
            <w:tcW w:w="4258" w:type="dxa"/>
            <w:gridSpan w:val="2"/>
            <w:shd w:val="clear" w:color="auto" w:fill="auto"/>
          </w:tcPr>
          <w:p w14:paraId="1C66E85A"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HSE Management Plan Debottlenecking Program</w:t>
            </w:r>
          </w:p>
        </w:tc>
      </w:tr>
      <w:tr w:rsidR="00D67E50" w:rsidRPr="00D67E50" w14:paraId="1C66E85E" w14:textId="77777777" w:rsidTr="00D67E50">
        <w:tc>
          <w:tcPr>
            <w:tcW w:w="4673" w:type="dxa"/>
            <w:shd w:val="clear" w:color="auto" w:fill="auto"/>
          </w:tcPr>
          <w:p w14:paraId="1C66E85C"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258" w:type="dxa"/>
            <w:gridSpan w:val="2"/>
            <w:shd w:val="clear" w:color="auto" w:fill="auto"/>
          </w:tcPr>
          <w:p w14:paraId="1C66E85D"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w:t>
            </w:r>
          </w:p>
        </w:tc>
      </w:tr>
      <w:tr w:rsidR="00D67E50" w:rsidRPr="00D67E50" w14:paraId="1C66E861" w14:textId="77777777" w:rsidTr="00D67E50">
        <w:tc>
          <w:tcPr>
            <w:tcW w:w="4673" w:type="dxa"/>
            <w:shd w:val="clear" w:color="auto" w:fill="auto"/>
          </w:tcPr>
          <w:p w14:paraId="1C66E85F"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258" w:type="dxa"/>
            <w:gridSpan w:val="2"/>
            <w:shd w:val="clear" w:color="auto" w:fill="auto"/>
          </w:tcPr>
          <w:p w14:paraId="1C66E860"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Philosophy of Mechanical/ Process Equipment Isolation for Maintenance and Emergency Response Purposes</w:t>
            </w:r>
          </w:p>
        </w:tc>
      </w:tr>
      <w:tr w:rsidR="00D67E50" w:rsidRPr="00D67E50" w14:paraId="1C66E864" w14:textId="77777777" w:rsidTr="00D67E50">
        <w:tc>
          <w:tcPr>
            <w:tcW w:w="4673" w:type="dxa"/>
            <w:shd w:val="clear" w:color="auto" w:fill="auto"/>
          </w:tcPr>
          <w:p w14:paraId="1C66E862" w14:textId="77777777" w:rsidR="00D67E50" w:rsidRPr="00D67E50" w:rsidRDefault="00D67E50" w:rsidP="00D67E50">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258" w:type="dxa"/>
            <w:gridSpan w:val="2"/>
            <w:shd w:val="clear" w:color="auto" w:fill="auto"/>
          </w:tcPr>
          <w:p w14:paraId="1C66E863"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Instruction No.104 Air Monitoring at CPC Facilities</w:t>
            </w:r>
          </w:p>
        </w:tc>
      </w:tr>
      <w:tr w:rsidR="00D67E50" w:rsidRPr="00D67E50" w14:paraId="1C66E867" w14:textId="77777777" w:rsidTr="00D67E50">
        <w:tc>
          <w:tcPr>
            <w:tcW w:w="4673" w:type="dxa"/>
            <w:shd w:val="clear" w:color="auto" w:fill="auto"/>
          </w:tcPr>
          <w:p w14:paraId="1C66E865" w14:textId="77777777" w:rsidR="00D67E50" w:rsidRPr="00D67E50" w:rsidRDefault="00D67E50" w:rsidP="00D67E50">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c>
          <w:tcPr>
            <w:tcW w:w="4258" w:type="dxa"/>
            <w:gridSpan w:val="2"/>
            <w:shd w:val="clear" w:color="auto" w:fill="auto"/>
          </w:tcPr>
          <w:p w14:paraId="1C66E866" w14:textId="77777777" w:rsidR="00D67E50" w:rsidRPr="00D67E50" w:rsidRDefault="00D67E50" w:rsidP="00D67E50">
            <w:pPr>
              <w:numPr>
                <w:ilvl w:val="1"/>
                <w:numId w:val="7"/>
              </w:numPr>
              <w:tabs>
                <w:tab w:val="num" w:pos="33"/>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Instruction No.105 Hot Work Safety for CPC Explosion/Fire Hazardous Facilities</w:t>
            </w:r>
          </w:p>
        </w:tc>
      </w:tr>
      <w:tr w:rsidR="00D67E50" w:rsidRPr="00D67E50" w14:paraId="1C66E86A" w14:textId="77777777" w:rsidTr="00D67E50">
        <w:tc>
          <w:tcPr>
            <w:tcW w:w="4673" w:type="dxa"/>
            <w:shd w:val="clear" w:color="auto" w:fill="auto"/>
          </w:tcPr>
          <w:p w14:paraId="1C66E868"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c>
          <w:tcPr>
            <w:tcW w:w="4258" w:type="dxa"/>
            <w:gridSpan w:val="2"/>
            <w:shd w:val="clear" w:color="auto" w:fill="auto"/>
          </w:tcPr>
          <w:p w14:paraId="1C66E869" w14:textId="77777777" w:rsidR="00D67E50" w:rsidRPr="00D67E50" w:rsidRDefault="00D67E50" w:rsidP="00D67E50">
            <w:pPr>
              <w:numPr>
                <w:ilvl w:val="1"/>
                <w:numId w:val="7"/>
              </w:numPr>
              <w:tabs>
                <w:tab w:val="num" w:pos="33"/>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Instruction No.106 Safe Work Operations using Lifting Cranes at CPC Facilities</w:t>
            </w:r>
          </w:p>
        </w:tc>
      </w:tr>
      <w:tr w:rsidR="00D67E50" w:rsidRPr="00D67E50" w14:paraId="1C66E86D" w14:textId="77777777" w:rsidTr="00D67E50">
        <w:tc>
          <w:tcPr>
            <w:tcW w:w="4673" w:type="dxa"/>
            <w:shd w:val="clear" w:color="auto" w:fill="auto"/>
          </w:tcPr>
          <w:p w14:paraId="1C66E86B"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258" w:type="dxa"/>
            <w:gridSpan w:val="2"/>
            <w:shd w:val="clear" w:color="auto" w:fill="auto"/>
          </w:tcPr>
          <w:p w14:paraId="1C66E86C"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Instruction No.107 Earthwork Safety at CPC Facilities</w:t>
            </w:r>
          </w:p>
        </w:tc>
      </w:tr>
      <w:tr w:rsidR="00D67E50" w:rsidRPr="00D67E50" w14:paraId="1C66E870" w14:textId="77777777" w:rsidTr="00D67E50">
        <w:tc>
          <w:tcPr>
            <w:tcW w:w="4673" w:type="dxa"/>
            <w:shd w:val="clear" w:color="auto" w:fill="auto"/>
          </w:tcPr>
          <w:p w14:paraId="1C66E86E"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258" w:type="dxa"/>
            <w:gridSpan w:val="2"/>
            <w:shd w:val="clear" w:color="auto" w:fill="auto"/>
          </w:tcPr>
          <w:p w14:paraId="1C66E86F"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Instruction No.108 Gas Hazardous Work Safety at CPC Facilities</w:t>
            </w:r>
          </w:p>
        </w:tc>
      </w:tr>
      <w:tr w:rsidR="00D67E50" w:rsidRPr="00D67E50" w14:paraId="1C66E873" w14:textId="77777777" w:rsidTr="00D67E50">
        <w:tc>
          <w:tcPr>
            <w:tcW w:w="4673" w:type="dxa"/>
            <w:shd w:val="clear" w:color="auto" w:fill="auto"/>
          </w:tcPr>
          <w:p w14:paraId="1C66E871"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258" w:type="dxa"/>
            <w:gridSpan w:val="2"/>
            <w:shd w:val="clear" w:color="auto" w:fill="auto"/>
          </w:tcPr>
          <w:p w14:paraId="1C66E872"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IRD CPC Oil Pipeline System Operation Fire Safety Guidelines</w:t>
            </w:r>
          </w:p>
        </w:tc>
      </w:tr>
      <w:tr w:rsidR="00D67E50" w:rsidRPr="00D67E50" w14:paraId="1C66E876" w14:textId="77777777" w:rsidTr="00D67E50">
        <w:trPr>
          <w:trHeight w:val="764"/>
        </w:trPr>
        <w:tc>
          <w:tcPr>
            <w:tcW w:w="4673" w:type="dxa"/>
            <w:shd w:val="clear" w:color="auto" w:fill="auto"/>
          </w:tcPr>
          <w:p w14:paraId="1C66E874" w14:textId="77777777" w:rsidR="00D67E50" w:rsidRPr="00D67E50" w:rsidRDefault="00D67E50" w:rsidP="00D67E50">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258" w:type="dxa"/>
            <w:gridSpan w:val="2"/>
            <w:shd w:val="clear" w:color="auto" w:fill="auto"/>
          </w:tcPr>
          <w:p w14:paraId="1C66E875" w14:textId="77777777" w:rsidR="00D67E50" w:rsidRPr="00D67E50" w:rsidRDefault="00D67E50" w:rsidP="00D67E50">
            <w:pPr>
              <w:tabs>
                <w:tab w:val="num" w:pos="562"/>
                <w:tab w:val="num" w:pos="928"/>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In addition, the Company shall send to the Contractor the following Company’s internal regulations :</w:t>
            </w:r>
          </w:p>
        </w:tc>
      </w:tr>
      <w:tr w:rsidR="00D67E50" w:rsidRPr="00D67E50" w14:paraId="1C66E879" w14:textId="77777777" w:rsidTr="00D67E50">
        <w:tc>
          <w:tcPr>
            <w:tcW w:w="4673" w:type="dxa"/>
            <w:shd w:val="clear" w:color="auto" w:fill="auto"/>
          </w:tcPr>
          <w:p w14:paraId="1C66E877"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c>
          <w:tcPr>
            <w:tcW w:w="4258" w:type="dxa"/>
            <w:gridSpan w:val="2"/>
            <w:shd w:val="clear" w:color="auto" w:fill="auto"/>
          </w:tcPr>
          <w:p w14:paraId="1C66E878" w14:textId="77777777" w:rsidR="00D67E50" w:rsidRPr="00D67E50" w:rsidRDefault="00D67E50" w:rsidP="00D67E50">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CPC STP 04.06.2022 Procedure for Recording and Investigating Incidents ;</w:t>
            </w:r>
          </w:p>
        </w:tc>
      </w:tr>
      <w:tr w:rsidR="00D67E50" w:rsidRPr="00D67E50" w14:paraId="1C66E87C" w14:textId="77777777" w:rsidTr="00D67E50">
        <w:tc>
          <w:tcPr>
            <w:tcW w:w="4673" w:type="dxa"/>
            <w:shd w:val="clear" w:color="auto" w:fill="auto"/>
          </w:tcPr>
          <w:p w14:paraId="1C66E87A" w14:textId="77777777" w:rsidR="00D67E50" w:rsidRPr="00D67E50" w:rsidRDefault="00D67E50" w:rsidP="00D67E50">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c>
          <w:tcPr>
            <w:tcW w:w="4258" w:type="dxa"/>
            <w:gridSpan w:val="2"/>
            <w:shd w:val="clear" w:color="auto" w:fill="auto"/>
          </w:tcPr>
          <w:p w14:paraId="1C66E87B" w14:textId="77777777" w:rsidR="00D67E50" w:rsidRPr="00D67E50" w:rsidRDefault="00D67E50" w:rsidP="00D67E50">
            <w:pPr>
              <w:tabs>
                <w:tab w:val="num" w:pos="284"/>
              </w:tabs>
              <w:ind w:firstLine="0"/>
              <w:rPr>
                <w:rFonts w:ascii="Times New Roman" w:hAnsi="Times New Roman"/>
                <w:sz w:val="20"/>
                <w:szCs w:val="20"/>
              </w:rPr>
            </w:pPr>
            <w:r w:rsidRPr="00D67E50">
              <w:rPr>
                <w:rFonts w:ascii="Times New Roman" w:hAnsi="Times New Roman"/>
                <w:sz w:val="20"/>
                <w:szCs w:val="20"/>
              </w:rPr>
              <w:t>Company standard Requirements for protective gear, footwear and other personal protective equipment for CPC-K personnel.</w:t>
            </w:r>
          </w:p>
        </w:tc>
      </w:tr>
      <w:tr w:rsidR="00D67E50" w:rsidRPr="00D67E50" w14:paraId="1C66E87F" w14:textId="77777777" w:rsidTr="00D67E50">
        <w:tc>
          <w:tcPr>
            <w:tcW w:w="4673" w:type="dxa"/>
            <w:shd w:val="clear" w:color="auto" w:fill="auto"/>
          </w:tcPr>
          <w:p w14:paraId="1C66E87D"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c>
          <w:tcPr>
            <w:tcW w:w="4258" w:type="dxa"/>
            <w:gridSpan w:val="2"/>
            <w:shd w:val="clear" w:color="auto" w:fill="auto"/>
          </w:tcPr>
          <w:p w14:paraId="1C66E87E"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Procedure for Monitoring Working Conditions and Safe Working Practices</w:t>
            </w:r>
          </w:p>
        </w:tc>
      </w:tr>
      <w:tr w:rsidR="00D67E50" w:rsidRPr="00D67E50" w14:paraId="1C66E882" w14:textId="77777777" w:rsidTr="00D67E50">
        <w:tc>
          <w:tcPr>
            <w:tcW w:w="4673" w:type="dxa"/>
            <w:shd w:val="clear" w:color="auto" w:fill="auto"/>
          </w:tcPr>
          <w:p w14:paraId="1C66E880"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по обеспечению безопасной эксплуатации автотранспортных средств СТП КТК 54.10.2021;</w:t>
            </w:r>
          </w:p>
        </w:tc>
        <w:tc>
          <w:tcPr>
            <w:tcW w:w="4258" w:type="dxa"/>
            <w:gridSpan w:val="2"/>
            <w:shd w:val="clear" w:color="auto" w:fill="auto"/>
          </w:tcPr>
          <w:p w14:paraId="1C66E881"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Vehicles Safe Operation Regulation CPC STP 54.10.2021</w:t>
            </w:r>
          </w:p>
        </w:tc>
      </w:tr>
      <w:tr w:rsidR="00D67E50" w:rsidRPr="00D67E50" w14:paraId="1C66E885" w14:textId="77777777" w:rsidTr="00D67E50">
        <w:tc>
          <w:tcPr>
            <w:tcW w:w="4673" w:type="dxa"/>
            <w:shd w:val="clear" w:color="auto" w:fill="auto"/>
          </w:tcPr>
          <w:p w14:paraId="1C66E883"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c>
          <w:tcPr>
            <w:tcW w:w="4258" w:type="dxa"/>
            <w:gridSpan w:val="2"/>
            <w:shd w:val="clear" w:color="auto" w:fill="auto"/>
          </w:tcPr>
          <w:p w14:paraId="1C66E884"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Regulation for Organization of Work in the Pipeline Exclusion Zone</w:t>
            </w:r>
          </w:p>
        </w:tc>
      </w:tr>
      <w:tr w:rsidR="00D67E50" w:rsidRPr="00D67E50" w14:paraId="1C66E888" w14:textId="77777777" w:rsidTr="00D67E50">
        <w:tc>
          <w:tcPr>
            <w:tcW w:w="4673" w:type="dxa"/>
            <w:shd w:val="clear" w:color="auto" w:fill="auto"/>
          </w:tcPr>
          <w:p w14:paraId="1C66E886"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c>
          <w:tcPr>
            <w:tcW w:w="4258" w:type="dxa"/>
            <w:gridSpan w:val="2"/>
            <w:shd w:val="clear" w:color="auto" w:fill="auto"/>
          </w:tcPr>
          <w:p w14:paraId="1C66E887"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CPC HSE Reporting Standard</w:t>
            </w:r>
          </w:p>
        </w:tc>
      </w:tr>
      <w:tr w:rsidR="00D67E50" w:rsidRPr="00D67E50" w14:paraId="1C66E88B" w14:textId="77777777" w:rsidTr="00D67E50">
        <w:tc>
          <w:tcPr>
            <w:tcW w:w="4673" w:type="dxa"/>
            <w:shd w:val="clear" w:color="auto" w:fill="auto"/>
          </w:tcPr>
          <w:p w14:paraId="1C66E889" w14:textId="77777777" w:rsidR="00D67E50" w:rsidRPr="00D67E50" w:rsidRDefault="00384A28"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0" w:history="1">
              <w:r w:rsidR="00D67E50"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00D67E50" w:rsidRPr="00D67E50">
              <w:rPr>
                <w:rFonts w:ascii="Times New Roman" w:hAnsi="Times New Roman"/>
                <w:sz w:val="20"/>
                <w:szCs w:val="20"/>
                <w:lang w:val="ru-RU"/>
              </w:rPr>
              <w:t>;</w:t>
            </w:r>
          </w:p>
        </w:tc>
        <w:tc>
          <w:tcPr>
            <w:tcW w:w="4258" w:type="dxa"/>
            <w:gridSpan w:val="2"/>
            <w:shd w:val="clear" w:color="auto" w:fill="auto"/>
          </w:tcPr>
          <w:p w14:paraId="1C66E88A"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Procedure for Managing Individual HSE Accountability;</w:t>
            </w:r>
          </w:p>
        </w:tc>
      </w:tr>
      <w:tr w:rsidR="00D67E50" w:rsidRPr="00D67E50" w14:paraId="1C66E88E" w14:textId="77777777" w:rsidTr="00D67E50">
        <w:tc>
          <w:tcPr>
            <w:tcW w:w="4673" w:type="dxa"/>
            <w:shd w:val="clear" w:color="auto" w:fill="auto"/>
          </w:tcPr>
          <w:p w14:paraId="1C66E88C"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c>
          <w:tcPr>
            <w:tcW w:w="4258" w:type="dxa"/>
            <w:gridSpan w:val="2"/>
            <w:shd w:val="clear" w:color="auto" w:fill="auto"/>
          </w:tcPr>
          <w:p w14:paraId="1C66E88D"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Log-out/Tag-out (LOTO) System Regulation</w:t>
            </w:r>
          </w:p>
        </w:tc>
      </w:tr>
      <w:tr w:rsidR="00D67E50" w:rsidRPr="00D67E50" w14:paraId="1C66E891" w14:textId="77777777" w:rsidTr="00D67E50">
        <w:tc>
          <w:tcPr>
            <w:tcW w:w="4673" w:type="dxa"/>
            <w:shd w:val="clear" w:color="auto" w:fill="auto"/>
          </w:tcPr>
          <w:p w14:paraId="1C66E88F"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c>
          <w:tcPr>
            <w:tcW w:w="4258" w:type="dxa"/>
            <w:gridSpan w:val="2"/>
            <w:shd w:val="clear" w:color="auto" w:fill="auto"/>
          </w:tcPr>
          <w:p w14:paraId="1C66E890"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HSE Plan Development Guidelines for Contractors</w:t>
            </w:r>
          </w:p>
        </w:tc>
      </w:tr>
      <w:tr w:rsidR="00D67E50" w:rsidRPr="00D67E50" w14:paraId="1C66E894" w14:textId="77777777" w:rsidTr="00D67E50">
        <w:tc>
          <w:tcPr>
            <w:tcW w:w="4673" w:type="dxa"/>
            <w:shd w:val="clear" w:color="auto" w:fill="auto"/>
          </w:tcPr>
          <w:p w14:paraId="1C66E892" w14:textId="77777777" w:rsidR="00D67E50" w:rsidRPr="00D67E50" w:rsidRDefault="00384A28"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1" w:tgtFrame="_self" w:history="1">
              <w:r w:rsidR="00D67E50" w:rsidRPr="00D67E50">
                <w:rPr>
                  <w:rFonts w:ascii="Times New Roman" w:hAnsi="Times New Roman"/>
                  <w:sz w:val="20"/>
                  <w:szCs w:val="20"/>
                  <w:lang w:val="ru-RU"/>
                </w:rPr>
                <w:t>Глоссарий терминов и определений в области ОТ, ПБ и ООС</w:t>
              </w:r>
            </w:hyperlink>
            <w:r w:rsidR="00D67E50" w:rsidRPr="00D67E50">
              <w:rPr>
                <w:rFonts w:ascii="Times New Roman" w:hAnsi="Times New Roman"/>
                <w:sz w:val="20"/>
                <w:szCs w:val="20"/>
                <w:lang w:val="ru-RU"/>
              </w:rPr>
              <w:t>;</w:t>
            </w:r>
          </w:p>
        </w:tc>
        <w:tc>
          <w:tcPr>
            <w:tcW w:w="4258" w:type="dxa"/>
            <w:gridSpan w:val="2"/>
            <w:shd w:val="clear" w:color="auto" w:fill="auto"/>
          </w:tcPr>
          <w:p w14:paraId="1C66E893"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Glossary of HSE Terms and Definitions</w:t>
            </w:r>
          </w:p>
        </w:tc>
      </w:tr>
      <w:tr w:rsidR="00D67E50" w:rsidRPr="00D67E50" w14:paraId="1C66E897" w14:textId="77777777" w:rsidTr="00D67E50">
        <w:tc>
          <w:tcPr>
            <w:tcW w:w="4673" w:type="dxa"/>
            <w:shd w:val="clear" w:color="auto" w:fill="auto"/>
          </w:tcPr>
          <w:p w14:paraId="1C66E895"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c>
          <w:tcPr>
            <w:tcW w:w="4258" w:type="dxa"/>
            <w:gridSpan w:val="2"/>
            <w:shd w:val="clear" w:color="auto" w:fill="auto"/>
          </w:tcPr>
          <w:p w14:paraId="1C66E896"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Procedure for Organizing Training for Contractors Access to CPC-R Facilities. CPC STP 50.06.2021;</w:t>
            </w:r>
          </w:p>
        </w:tc>
      </w:tr>
      <w:tr w:rsidR="00D67E50" w:rsidRPr="00D67E50" w14:paraId="1C66E89A" w14:textId="77777777" w:rsidTr="00D67E50">
        <w:tc>
          <w:tcPr>
            <w:tcW w:w="4673" w:type="dxa"/>
            <w:shd w:val="clear" w:color="auto" w:fill="auto"/>
          </w:tcPr>
          <w:p w14:paraId="1C66E898" w14:textId="77777777" w:rsidR="00D67E50" w:rsidRPr="00D67E50" w:rsidRDefault="00D67E50" w:rsidP="00D67E50">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другие инструкции и процедуры по обеспечению безопасных условий работы в зависимости от вида выполняемых Работ. </w:t>
            </w:r>
          </w:p>
        </w:tc>
        <w:tc>
          <w:tcPr>
            <w:tcW w:w="4258" w:type="dxa"/>
            <w:gridSpan w:val="2"/>
            <w:shd w:val="clear" w:color="auto" w:fill="auto"/>
          </w:tcPr>
          <w:p w14:paraId="1C66E899" w14:textId="77777777" w:rsidR="00D67E50" w:rsidRPr="00D67E50" w:rsidRDefault="00D67E50" w:rsidP="00D67E50">
            <w:pPr>
              <w:numPr>
                <w:ilvl w:val="1"/>
                <w:numId w:val="7"/>
              </w:numPr>
              <w:tabs>
                <w:tab w:val="num" w:pos="33"/>
                <w:tab w:val="num" w:pos="284"/>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 xml:space="preserve">other work safety instructions and procedures depending on the type of Work to be performed. </w:t>
            </w:r>
          </w:p>
        </w:tc>
      </w:tr>
      <w:tr w:rsidR="00D67E50" w:rsidRPr="00D67E50" w14:paraId="1C66E89D" w14:textId="77777777" w:rsidTr="00D67E50">
        <w:tc>
          <w:tcPr>
            <w:tcW w:w="4673" w:type="dxa"/>
            <w:shd w:val="clear" w:color="auto" w:fill="auto"/>
          </w:tcPr>
          <w:p w14:paraId="1C66E89B"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258" w:type="dxa"/>
            <w:gridSpan w:val="2"/>
            <w:shd w:val="clear" w:color="auto" w:fill="auto"/>
          </w:tcPr>
          <w:p w14:paraId="1C66E89C" w14:textId="77777777" w:rsidR="00D67E50" w:rsidRPr="00D67E50" w:rsidRDefault="00D67E50" w:rsidP="00D67E50">
            <w:pPr>
              <w:ind w:firstLine="0"/>
              <w:rPr>
                <w:rFonts w:ascii="Times New Roman" w:hAnsi="Times New Roman"/>
                <w:sz w:val="20"/>
                <w:szCs w:val="20"/>
              </w:rPr>
            </w:pPr>
            <w:r w:rsidRPr="00D67E50">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p>
        </w:tc>
      </w:tr>
      <w:tr w:rsidR="00D67E50" w:rsidRPr="00D67E50" w14:paraId="1C66E8A0" w14:textId="77777777" w:rsidTr="00D67E50">
        <w:tc>
          <w:tcPr>
            <w:tcW w:w="4673" w:type="dxa"/>
            <w:shd w:val="clear" w:color="auto" w:fill="auto"/>
          </w:tcPr>
          <w:p w14:paraId="1C66E89E"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c>
          <w:tcPr>
            <w:tcW w:w="4258" w:type="dxa"/>
            <w:gridSpan w:val="2"/>
            <w:shd w:val="clear" w:color="auto" w:fill="auto"/>
          </w:tcPr>
          <w:p w14:paraId="1C66E89F" w14:textId="77777777" w:rsidR="00D67E50" w:rsidRPr="00D67E50" w:rsidRDefault="00D67E50" w:rsidP="00D67E50">
            <w:pPr>
              <w:widowControl w:val="0"/>
              <w:tabs>
                <w:tab w:val="num" w:pos="420"/>
              </w:tabs>
              <w:autoSpaceDE w:val="0"/>
              <w:autoSpaceDN w:val="0"/>
              <w:adjustRightInd w:val="0"/>
              <w:ind w:left="5" w:firstLine="0"/>
              <w:contextualSpacing/>
              <w:rPr>
                <w:rFonts w:ascii="Times New Roman" w:hAnsi="Times New Roman"/>
                <w:sz w:val="20"/>
                <w:szCs w:val="20"/>
              </w:rPr>
            </w:pPr>
            <w:r w:rsidRPr="00D67E50">
              <w:rPr>
                <w:rFonts w:ascii="Times New Roman" w:hAnsi="Times New Roman"/>
                <w:sz w:val="20"/>
                <w:szCs w:val="20"/>
              </w:rPr>
              <w:t>5.5. Smoking is allowed only in designated and properly marked areas.</w:t>
            </w:r>
          </w:p>
        </w:tc>
      </w:tr>
      <w:tr w:rsidR="00D67E50" w:rsidRPr="00D67E50" w14:paraId="1C66E8A3" w14:textId="77777777" w:rsidTr="00D67E50">
        <w:tc>
          <w:tcPr>
            <w:tcW w:w="4673" w:type="dxa"/>
            <w:shd w:val="clear" w:color="auto" w:fill="auto"/>
          </w:tcPr>
          <w:p w14:paraId="1C66E8A1"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258" w:type="dxa"/>
            <w:gridSpan w:val="2"/>
            <w:shd w:val="clear" w:color="auto" w:fill="auto"/>
          </w:tcPr>
          <w:p w14:paraId="1C66E8A2" w14:textId="77777777" w:rsidR="00D67E50" w:rsidRPr="00D67E50" w:rsidRDefault="00D67E50" w:rsidP="00D67E50">
            <w:pPr>
              <w:widowControl w:val="0"/>
              <w:tabs>
                <w:tab w:val="num" w:pos="420"/>
              </w:tabs>
              <w:autoSpaceDE w:val="0"/>
              <w:autoSpaceDN w:val="0"/>
              <w:adjustRightInd w:val="0"/>
              <w:ind w:left="5" w:firstLine="0"/>
              <w:contextualSpacing/>
              <w:rPr>
                <w:rFonts w:ascii="Times New Roman" w:hAnsi="Times New Roman"/>
                <w:sz w:val="20"/>
                <w:szCs w:val="20"/>
              </w:rPr>
            </w:pPr>
            <w:r w:rsidRPr="00D67E50">
              <w:rPr>
                <w:rFonts w:ascii="Times New Roman" w:hAnsi="Times New Roman"/>
                <w:sz w:val="20"/>
                <w:szCs w:val="20"/>
              </w:rPr>
              <w:t xml:space="preserve">5.6. Use of video or photo equipment shall be allowed only with a prior written permit by the COMPANY’s Regional Manager, and after ensuring implementation of additional safety measures including prohibition of photoflash or other supplementary lighting devices. </w:t>
            </w:r>
          </w:p>
        </w:tc>
      </w:tr>
      <w:tr w:rsidR="00D67E50" w:rsidRPr="00D67E50" w14:paraId="1C66E8A6" w14:textId="77777777" w:rsidTr="00D67E50">
        <w:trPr>
          <w:trHeight w:val="1793"/>
        </w:trPr>
        <w:tc>
          <w:tcPr>
            <w:tcW w:w="4673" w:type="dxa"/>
            <w:shd w:val="clear" w:color="auto" w:fill="auto"/>
          </w:tcPr>
          <w:p w14:paraId="1C66E8A4"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4258" w:type="dxa"/>
            <w:gridSpan w:val="2"/>
            <w:shd w:val="clear" w:color="auto" w:fill="auto"/>
          </w:tcPr>
          <w:p w14:paraId="1C66E8A5" w14:textId="77777777" w:rsidR="00D67E50" w:rsidRPr="00D67E50" w:rsidRDefault="00D67E50" w:rsidP="00D67E50">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D67E50">
              <w:rPr>
                <w:rFonts w:ascii="Times New Roman" w:hAnsi="Times New Roman"/>
                <w:sz w:val="20"/>
                <w:szCs w:val="20"/>
              </w:rPr>
              <w:t xml:space="preserve">5.7.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No use of mobile phones and gadgets shall be allowed (the mobile phones and gadgets shall be switched off) at the Company’s explosion / fire hazardous facilities (PS, Marine Terminal Tank Farm exclusion zone, Marine Terminal Shore Facilities, automatic gas letdown stations)</w:t>
            </w:r>
            <w:r w:rsidRPr="00D67E50">
              <w:rPr>
                <w:rFonts w:ascii="Times New Roman" w:hAnsi="Times New Roman"/>
                <w:sz w:val="20"/>
                <w:szCs w:val="20"/>
                <w:lang w:eastAsia="ru-RU"/>
              </w:rPr>
              <w:t>.</w:t>
            </w:r>
            <w:r w:rsidRPr="00D67E50">
              <w:rPr>
                <w:rFonts w:ascii="Times New Roman" w:hAnsi="Times New Roman"/>
                <w:sz w:val="20"/>
                <w:szCs w:val="20"/>
              </w:rPr>
              <w:t xml:space="preserve"> </w:t>
            </w:r>
          </w:p>
        </w:tc>
      </w:tr>
      <w:tr w:rsidR="00D67E50" w:rsidRPr="00D67E50" w14:paraId="1C66E8A9" w14:textId="77777777" w:rsidTr="00D67E50">
        <w:tc>
          <w:tcPr>
            <w:tcW w:w="4673" w:type="dxa"/>
            <w:shd w:val="clear" w:color="auto" w:fill="auto"/>
          </w:tcPr>
          <w:p w14:paraId="1C66E8A7"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258" w:type="dxa"/>
            <w:gridSpan w:val="2"/>
            <w:shd w:val="clear" w:color="auto" w:fill="auto"/>
          </w:tcPr>
          <w:p w14:paraId="1C66E8A8" w14:textId="77777777" w:rsidR="00D67E50" w:rsidRPr="00D67E50" w:rsidRDefault="00D67E50" w:rsidP="00D67E50">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D67E50">
              <w:rPr>
                <w:rFonts w:ascii="Times New Roman" w:hAnsi="Times New Roman"/>
                <w:sz w:val="20"/>
                <w:szCs w:val="20"/>
                <w:lang w:eastAsia="ru-RU"/>
              </w:rPr>
              <w:t>5.8. Possession and storage of firearms or other weapons as well as munitions and explosives shall be prohibited at the Company’s facilities. Persons in possession of firearms or other weapons as well as munitions and explosives shall be immediately removed from the work site and shall thereafter be banned from entering any of the Company’s facilities followed by reporting the above to relevant state authorities.</w:t>
            </w:r>
          </w:p>
        </w:tc>
      </w:tr>
      <w:tr w:rsidR="00D67E50" w:rsidRPr="00D67E50" w14:paraId="1C66E8AC" w14:textId="77777777" w:rsidTr="00D67E50">
        <w:tc>
          <w:tcPr>
            <w:tcW w:w="4673" w:type="dxa"/>
            <w:shd w:val="clear" w:color="auto" w:fill="auto"/>
          </w:tcPr>
          <w:p w14:paraId="1C66E8AA"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c>
          <w:tcPr>
            <w:tcW w:w="4258" w:type="dxa"/>
            <w:gridSpan w:val="2"/>
            <w:shd w:val="clear" w:color="auto" w:fill="auto"/>
          </w:tcPr>
          <w:p w14:paraId="1C66E8AB" w14:textId="77777777" w:rsidR="00D67E50" w:rsidRPr="00D67E50" w:rsidRDefault="00D67E50" w:rsidP="00D67E50">
            <w:pPr>
              <w:widowControl w:val="0"/>
              <w:autoSpaceDE w:val="0"/>
              <w:autoSpaceDN w:val="0"/>
              <w:adjustRightInd w:val="0"/>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5.9. The Contractor, throughout the work performance, is obliged to comply with the requirements for occupational health, industrial, fire, environmental safety, road traffic safety and keep working space and warehouse premises clean and tidy.</w:t>
            </w:r>
          </w:p>
        </w:tc>
      </w:tr>
      <w:tr w:rsidR="00D67E50" w:rsidRPr="00D67E50" w14:paraId="1C66E8B1" w14:textId="77777777" w:rsidTr="00D67E50">
        <w:tc>
          <w:tcPr>
            <w:tcW w:w="4673" w:type="dxa"/>
            <w:shd w:val="clear" w:color="auto" w:fill="auto"/>
          </w:tcPr>
          <w:p w14:paraId="1C66E8AD" w14:textId="77777777" w:rsidR="00D67E50" w:rsidRPr="00D67E50" w:rsidRDefault="00D67E50" w:rsidP="00D67E50">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1C66E8AE"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c>
          <w:tcPr>
            <w:tcW w:w="4258" w:type="dxa"/>
            <w:gridSpan w:val="2"/>
            <w:shd w:val="clear" w:color="auto" w:fill="auto"/>
          </w:tcPr>
          <w:p w14:paraId="1C66E8AF" w14:textId="77777777" w:rsidR="00D67E50" w:rsidRPr="00D67E50" w:rsidRDefault="00D67E50" w:rsidP="00D67E50">
            <w:pPr>
              <w:widowControl w:val="0"/>
              <w:autoSpaceDE w:val="0"/>
              <w:autoSpaceDN w:val="0"/>
              <w:adjustRightInd w:val="0"/>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5.10 The Contractor shall maintain all warning signs, road signs, signal lights, safety fencing, fastenings, barriers, handrails, including safe access (scaffolding, ladders, etc.) to protect the work process and workers’ safety (including provision of protective equipment) and third parties (including Company representatives) at the site in good order.</w:t>
            </w:r>
          </w:p>
          <w:p w14:paraId="1C66E8B0" w14:textId="77777777" w:rsidR="00D67E50" w:rsidRPr="00D67E50" w:rsidRDefault="00D67E50" w:rsidP="00D67E50">
            <w:pPr>
              <w:widowControl w:val="0"/>
              <w:autoSpaceDE w:val="0"/>
              <w:autoSpaceDN w:val="0"/>
              <w:adjustRightInd w:val="0"/>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In addition, according to the regulatory requirements the Contractor is obliged to furnish the work site with primary fire extinguishing equipment.</w:t>
            </w:r>
          </w:p>
        </w:tc>
      </w:tr>
      <w:tr w:rsidR="00D67E50" w:rsidRPr="00D67E50" w14:paraId="1C66E8B4" w14:textId="77777777" w:rsidTr="00D67E50">
        <w:tc>
          <w:tcPr>
            <w:tcW w:w="4673" w:type="dxa"/>
            <w:shd w:val="clear" w:color="auto" w:fill="auto"/>
          </w:tcPr>
          <w:p w14:paraId="1C66E8B2" w14:textId="77777777" w:rsidR="00D67E50" w:rsidRPr="00D67E50" w:rsidDel="0096483E" w:rsidRDefault="00D67E50" w:rsidP="00D67E50">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5.11 Работники Подрядчика, получающие допуск с целью проведения Работ (оказания услуг) на объектах Компании, должны иметь при себе оригиналы </w:t>
            </w:r>
            <w:r w:rsidRPr="00D67E50">
              <w:rPr>
                <w:rFonts w:ascii="Times New Roman" w:hAnsi="Times New Roman"/>
                <w:sz w:val="20"/>
                <w:szCs w:val="20"/>
                <w:lang w:val="ru-RU"/>
              </w:rPr>
              <w:lastRenderedPageBreak/>
              <w:t>следующих распорядительных и разрешительных документов:</w:t>
            </w:r>
          </w:p>
        </w:tc>
        <w:tc>
          <w:tcPr>
            <w:tcW w:w="4258" w:type="dxa"/>
            <w:gridSpan w:val="2"/>
            <w:shd w:val="clear" w:color="auto" w:fill="auto"/>
          </w:tcPr>
          <w:p w14:paraId="1C66E8B3" w14:textId="77777777" w:rsidR="00D67E50" w:rsidRPr="00D67E50" w:rsidRDefault="00D67E50" w:rsidP="00D67E50">
            <w:pPr>
              <w:widowControl w:val="0"/>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5.11. The Contractor’s employees who get authorization to access Company’s facilities to perform work (render services) there shall have the following regulations and permits :</w:t>
            </w:r>
          </w:p>
        </w:tc>
      </w:tr>
      <w:tr w:rsidR="00D67E50" w:rsidRPr="00D67E50" w14:paraId="1C66E8B7" w14:textId="77777777" w:rsidTr="00D67E50">
        <w:tc>
          <w:tcPr>
            <w:tcW w:w="4673" w:type="dxa"/>
            <w:shd w:val="clear" w:color="auto" w:fill="auto"/>
          </w:tcPr>
          <w:p w14:paraId="1C66E8B5" w14:textId="77777777" w:rsidR="00D67E50" w:rsidRPr="00D67E50" w:rsidDel="0096483E"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c>
          <w:tcPr>
            <w:tcW w:w="4258" w:type="dxa"/>
            <w:gridSpan w:val="2"/>
            <w:shd w:val="clear" w:color="auto" w:fill="auto"/>
          </w:tcPr>
          <w:p w14:paraId="1C66E8B6"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hAnsi="Times New Roman"/>
                <w:sz w:val="20"/>
                <w:szCs w:val="20"/>
                <w:lang w:eastAsia="ru-RU"/>
              </w:rPr>
              <w:t>secondment resolution to perform Work at the facility specifying the list of people, MV and SV used stating license plate number, and equipment ;</w:t>
            </w:r>
          </w:p>
        </w:tc>
      </w:tr>
      <w:tr w:rsidR="00D67E50" w:rsidRPr="00D67E50" w14:paraId="1C66E8BA" w14:textId="77777777" w:rsidTr="00D67E50">
        <w:tc>
          <w:tcPr>
            <w:tcW w:w="4673" w:type="dxa"/>
            <w:shd w:val="clear" w:color="auto" w:fill="auto"/>
          </w:tcPr>
          <w:p w14:paraId="1C66E8B8" w14:textId="77777777" w:rsidR="00D67E50" w:rsidRPr="00D67E50" w:rsidDel="0096483E"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258" w:type="dxa"/>
            <w:gridSpan w:val="2"/>
            <w:shd w:val="clear" w:color="auto" w:fill="auto"/>
          </w:tcPr>
          <w:p w14:paraId="1C66E8B9"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hAnsi="Times New Roman"/>
                <w:sz w:val="20"/>
                <w:szCs w:val="20"/>
                <w:lang w:eastAsia="ru-RU"/>
              </w:rPr>
              <w:t>letters on sending the employees to the relevant work (in addition for electrical personnel when working with electrical installations, letters in accordance with sections XLVI and XLVII of the Safety Rules for Electrical Installations Operation</w:t>
            </w:r>
            <w:r w:rsidRPr="00D67E50">
              <w:rPr>
                <w:rFonts w:ascii="Times New Roman" w:hAnsi="Times New Roman"/>
                <w:bCs/>
                <w:sz w:val="20"/>
                <w:szCs w:val="20"/>
                <w:lang w:eastAsia="ru-RU"/>
              </w:rPr>
              <w:t>.</w:t>
            </w:r>
          </w:p>
        </w:tc>
      </w:tr>
      <w:tr w:rsidR="00D67E50" w:rsidRPr="00D67E50" w14:paraId="1C66E8BD" w14:textId="77777777" w:rsidTr="00D67E50">
        <w:tc>
          <w:tcPr>
            <w:tcW w:w="4673" w:type="dxa"/>
            <w:shd w:val="clear" w:color="auto" w:fill="auto"/>
          </w:tcPr>
          <w:p w14:paraId="1C66E8BB"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258" w:type="dxa"/>
            <w:gridSpan w:val="2"/>
            <w:shd w:val="clear" w:color="auto" w:fill="auto"/>
          </w:tcPr>
          <w:p w14:paraId="1C66E8BC"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hAnsi="Times New Roman"/>
                <w:sz w:val="20"/>
                <w:szCs w:val="20"/>
                <w:lang w:eastAsia="ru-RU"/>
              </w:rPr>
              <w:t>resolution on appointment of persons responsible for work organization acting as Work Responsible Person (WRP), Person in Charge of Work Preparation (PICWP), Work Supervisor (WS) and etc., and for the activities types, having specified the details of the Contract, under which the works are being carried out, and Work Site location;</w:t>
            </w:r>
          </w:p>
        </w:tc>
      </w:tr>
      <w:tr w:rsidR="00D67E50" w:rsidRPr="00D67E50" w14:paraId="1C66E8C0" w14:textId="77777777" w:rsidTr="00D67E50">
        <w:tc>
          <w:tcPr>
            <w:tcW w:w="4673" w:type="dxa"/>
            <w:shd w:val="clear" w:color="auto" w:fill="auto"/>
          </w:tcPr>
          <w:p w14:paraId="1C66E8BE"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258" w:type="dxa"/>
            <w:gridSpan w:val="2"/>
            <w:shd w:val="clear" w:color="auto" w:fill="auto"/>
          </w:tcPr>
          <w:p w14:paraId="1C66E8BF"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hAnsi="Times New Roman"/>
                <w:sz w:val="20"/>
                <w:szCs w:val="20"/>
                <w:lang w:eastAsia="ru-RU"/>
              </w:rPr>
              <w:t>resolution on appointment of persons responsible for fire safety, occupational health and industrial safety, having specified the details of the Agreement, under which the works are being carried out, and Work Site location;</w:t>
            </w:r>
          </w:p>
        </w:tc>
      </w:tr>
      <w:tr w:rsidR="00D67E50" w:rsidRPr="00D67E50" w14:paraId="1C66E8C3" w14:textId="77777777" w:rsidTr="00D67E50">
        <w:tc>
          <w:tcPr>
            <w:tcW w:w="4673" w:type="dxa"/>
            <w:shd w:val="clear" w:color="auto" w:fill="auto"/>
          </w:tcPr>
          <w:p w14:paraId="1C66E8C1"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258" w:type="dxa"/>
            <w:gridSpan w:val="2"/>
            <w:shd w:val="clear" w:color="auto" w:fill="auto"/>
          </w:tcPr>
          <w:p w14:paraId="1C66E8C2"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eastAsiaTheme="minorHAnsi" w:hAnsi="Times New Roman" w:cstheme="minorBidi"/>
                <w:sz w:val="20"/>
                <w:szCs w:val="20"/>
                <w:lang w:val="ru-RU"/>
              </w:rPr>
              <w:t xml:space="preserve"> </w:t>
            </w:r>
            <w:r w:rsidRPr="00D67E50">
              <w:rPr>
                <w:rFonts w:ascii="Times New Roman" w:hAnsi="Times New Roman"/>
                <w:sz w:val="20"/>
                <w:szCs w:val="20"/>
                <w:lang w:eastAsia="ru-RU"/>
              </w:rPr>
              <w:t>resolution on appointment of persons responsible for operational supervision, for safe operation of technical devices used at the hazardous industrial facility pursuant to the statutory regulations;</w:t>
            </w:r>
          </w:p>
        </w:tc>
      </w:tr>
      <w:tr w:rsidR="00D67E50" w:rsidRPr="00D67E50" w14:paraId="1C66E8C6" w14:textId="77777777" w:rsidTr="00D67E50">
        <w:tc>
          <w:tcPr>
            <w:tcW w:w="4673" w:type="dxa"/>
            <w:shd w:val="clear" w:color="auto" w:fill="auto"/>
          </w:tcPr>
          <w:p w14:paraId="1C66E8C4"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c>
          <w:tcPr>
            <w:tcW w:w="4258" w:type="dxa"/>
            <w:gridSpan w:val="2"/>
            <w:shd w:val="clear" w:color="auto" w:fill="auto"/>
          </w:tcPr>
          <w:p w14:paraId="1C66E8C5"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eastAsiaTheme="minorHAnsi" w:hAnsi="Times New Roman" w:cstheme="minorBidi"/>
                <w:sz w:val="20"/>
                <w:szCs w:val="20"/>
                <w:lang w:val="ru-RU"/>
              </w:rPr>
              <w:t xml:space="preserve"> </w:t>
            </w:r>
            <w:r w:rsidRPr="00D67E50">
              <w:rPr>
                <w:rFonts w:ascii="Times New Roman" w:hAnsi="Times New Roman"/>
                <w:sz w:val="20"/>
                <w:szCs w:val="20"/>
                <w:lang w:eastAsia="ru-RU"/>
              </w:rPr>
              <w:t>resolution on appointment of persons responsible for environmental safety at the Company site, including waste calculation and control over their management ;</w:t>
            </w:r>
          </w:p>
        </w:tc>
      </w:tr>
      <w:tr w:rsidR="00D67E50" w:rsidRPr="00D67E50" w14:paraId="1C66E8C9" w14:textId="77777777" w:rsidTr="00D67E50">
        <w:tc>
          <w:tcPr>
            <w:tcW w:w="4673" w:type="dxa"/>
            <w:shd w:val="clear" w:color="auto" w:fill="auto"/>
          </w:tcPr>
          <w:p w14:paraId="1C66E8C7"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c>
          <w:tcPr>
            <w:tcW w:w="4258" w:type="dxa"/>
            <w:gridSpan w:val="2"/>
            <w:shd w:val="clear" w:color="auto" w:fill="auto"/>
          </w:tcPr>
          <w:p w14:paraId="1C66E8C8"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lang w:eastAsia="ru-RU"/>
              </w:rPr>
              <w:t>resolution on appointment of persons responsible for safe operation of MV and SV and ensure road traffic safety;</w:t>
            </w:r>
          </w:p>
        </w:tc>
      </w:tr>
      <w:tr w:rsidR="00D67E50" w:rsidRPr="00D67E50" w14:paraId="1C66E8CC" w14:textId="77777777" w:rsidTr="00D67E50">
        <w:tc>
          <w:tcPr>
            <w:tcW w:w="4673" w:type="dxa"/>
            <w:shd w:val="clear" w:color="auto" w:fill="auto"/>
          </w:tcPr>
          <w:p w14:paraId="1C66E8CA"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c>
          <w:tcPr>
            <w:tcW w:w="4258" w:type="dxa"/>
            <w:gridSpan w:val="2"/>
            <w:shd w:val="clear" w:color="auto" w:fill="auto"/>
          </w:tcPr>
          <w:p w14:paraId="1C66E8CB"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hAnsi="Times New Roman"/>
                <w:sz w:val="20"/>
                <w:szCs w:val="20"/>
                <w:lang w:eastAsia="ru-RU"/>
              </w:rPr>
              <w:t>resolution on appointment of driver (operator) for one vehicle</w:t>
            </w:r>
          </w:p>
        </w:tc>
      </w:tr>
      <w:tr w:rsidR="00D67E50" w:rsidRPr="00D67E50" w14:paraId="1C66E8D0" w14:textId="77777777" w:rsidTr="00D67E50">
        <w:tc>
          <w:tcPr>
            <w:tcW w:w="4673" w:type="dxa"/>
            <w:shd w:val="clear" w:color="auto" w:fill="auto"/>
          </w:tcPr>
          <w:p w14:paraId="1C66E8CD"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4258" w:type="dxa"/>
            <w:gridSpan w:val="2"/>
            <w:shd w:val="clear" w:color="auto" w:fill="auto"/>
          </w:tcPr>
          <w:p w14:paraId="1C66E8CE"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eastAsiaTheme="minorHAnsi" w:hAnsi="Times New Roman" w:cstheme="minorBidi"/>
                <w:sz w:val="20"/>
                <w:szCs w:val="20"/>
                <w:lang w:val="ru-RU"/>
              </w:rPr>
              <w:t xml:space="preserve"> </w:t>
            </w:r>
            <w:r w:rsidRPr="00D67E50">
              <w:rPr>
                <w:rFonts w:ascii="Times New Roman" w:hAnsi="Times New Roman"/>
                <w:sz w:val="20"/>
                <w:szCs w:val="20"/>
                <w:lang w:eastAsia="ru-RU"/>
              </w:rPr>
              <w:t>valid certificates of employees and permit to perform works, for which additional requirements have been set on training and examination of safety knowledge pursuant to statutory regulations: working at height, lifting equipment operator, slinger, on electrical safety, gas analysis of air environment and etc.</w:t>
            </w:r>
          </w:p>
          <w:p w14:paraId="1C66E8CF" w14:textId="77777777" w:rsidR="00D67E50" w:rsidRPr="00D67E50" w:rsidRDefault="00D67E50" w:rsidP="00D67E50">
            <w:pPr>
              <w:widowControl w:val="0"/>
              <w:tabs>
                <w:tab w:val="left" w:pos="176"/>
              </w:tabs>
              <w:autoSpaceDE w:val="0"/>
              <w:autoSpaceDN w:val="0"/>
              <w:adjustRightInd w:val="0"/>
              <w:spacing w:before="0" w:after="0"/>
              <w:ind w:left="34" w:firstLine="0"/>
              <w:contextualSpacing/>
              <w:rPr>
                <w:rFonts w:ascii="Times New Roman" w:hAnsi="Times New Roman"/>
                <w:sz w:val="20"/>
                <w:szCs w:val="20"/>
                <w:lang w:eastAsia="ru-RU"/>
              </w:rPr>
            </w:pPr>
          </w:p>
        </w:tc>
      </w:tr>
      <w:tr w:rsidR="00D67E50" w:rsidRPr="00D67E50" w14:paraId="1C66E8D3" w14:textId="77777777" w:rsidTr="00D67E50">
        <w:tc>
          <w:tcPr>
            <w:tcW w:w="4673" w:type="dxa"/>
            <w:shd w:val="clear" w:color="auto" w:fill="auto"/>
          </w:tcPr>
          <w:p w14:paraId="1C66E8D1"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c>
          <w:tcPr>
            <w:tcW w:w="4258" w:type="dxa"/>
            <w:gridSpan w:val="2"/>
            <w:shd w:val="clear" w:color="auto" w:fill="auto"/>
          </w:tcPr>
          <w:p w14:paraId="1C66E8D2"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eastAsiaTheme="minorHAnsi" w:hAnsi="Times New Roman" w:cstheme="minorBidi"/>
                <w:sz w:val="20"/>
                <w:szCs w:val="20"/>
                <w:lang w:val="ru-RU"/>
              </w:rPr>
              <w:t xml:space="preserve"> </w:t>
            </w:r>
            <w:r w:rsidRPr="00D67E50">
              <w:rPr>
                <w:rFonts w:ascii="Times New Roman" w:hAnsi="Times New Roman"/>
                <w:sz w:val="20"/>
                <w:szCs w:val="20"/>
                <w:lang w:eastAsia="ru-RU"/>
              </w:rPr>
              <w:t>documents for serviceable gas analyzer specifying the last calibration date;</w:t>
            </w:r>
          </w:p>
        </w:tc>
      </w:tr>
      <w:tr w:rsidR="00D67E50" w:rsidRPr="00D67E50" w14:paraId="1C66E8D6" w14:textId="77777777" w:rsidTr="00D67E50">
        <w:tc>
          <w:tcPr>
            <w:tcW w:w="4673" w:type="dxa"/>
            <w:shd w:val="clear" w:color="auto" w:fill="auto"/>
          </w:tcPr>
          <w:p w14:paraId="1C66E8D4"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258" w:type="dxa"/>
            <w:gridSpan w:val="2"/>
            <w:shd w:val="clear" w:color="auto" w:fill="auto"/>
          </w:tcPr>
          <w:p w14:paraId="1C66E8D5"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t xml:space="preserve"> </w:t>
            </w:r>
            <w:r w:rsidRPr="00D67E50">
              <w:rPr>
                <w:rFonts w:ascii="Times New Roman" w:eastAsiaTheme="minorHAnsi" w:hAnsi="Times New Roman" w:cstheme="minorBidi"/>
                <w:sz w:val="20"/>
                <w:szCs w:val="20"/>
                <w:lang w:val="ru-RU"/>
              </w:rPr>
              <w:t xml:space="preserve"> </w:t>
            </w:r>
            <w:r w:rsidRPr="00D67E50">
              <w:rPr>
                <w:rFonts w:ascii="Times New Roman" w:hAnsi="Times New Roman"/>
                <w:sz w:val="20"/>
                <w:szCs w:val="20"/>
                <w:lang w:eastAsia="ru-RU"/>
              </w:rPr>
              <w:t>documents confirming completion of fire-fighting fundamentals training;</w:t>
            </w:r>
          </w:p>
        </w:tc>
      </w:tr>
      <w:tr w:rsidR="00D67E50" w:rsidRPr="00D67E50" w14:paraId="1C66E8D9" w14:textId="77777777" w:rsidTr="00D67E50">
        <w:tc>
          <w:tcPr>
            <w:tcW w:w="4673" w:type="dxa"/>
            <w:shd w:val="clear" w:color="auto" w:fill="auto"/>
          </w:tcPr>
          <w:p w14:paraId="1C66E8D7" w14:textId="77777777" w:rsidR="00D67E50" w:rsidRPr="00D67E50" w:rsidRDefault="00D67E50" w:rsidP="00D67E50">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w:t>
            </w:r>
            <w:r w:rsidRPr="00D67E50">
              <w:rPr>
                <w:rFonts w:ascii="Times New Roman" w:hAnsi="Times New Roman"/>
                <w:sz w:val="20"/>
                <w:szCs w:val="20"/>
                <w:lang w:val="ru-RU"/>
              </w:rPr>
              <w:lastRenderedPageBreak/>
              <w:t>«А»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c>
          <w:tcPr>
            <w:tcW w:w="4258" w:type="dxa"/>
            <w:gridSpan w:val="2"/>
            <w:shd w:val="clear" w:color="auto" w:fill="auto"/>
          </w:tcPr>
          <w:p w14:paraId="1C66E8D8" w14:textId="77777777" w:rsidR="00D67E50" w:rsidRPr="00D67E50" w:rsidRDefault="00D67E50" w:rsidP="00D67E50">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val="ru-RU" w:eastAsia="ru-RU"/>
              </w:rPr>
              <w:lastRenderedPageBreak/>
              <w:t xml:space="preserve"> </w:t>
            </w:r>
            <w:r w:rsidRPr="00D67E50">
              <w:rPr>
                <w:rFonts w:ascii="Times New Roman" w:eastAsiaTheme="minorHAnsi" w:hAnsi="Times New Roman" w:cstheme="minorBidi"/>
                <w:sz w:val="20"/>
                <w:szCs w:val="20"/>
                <w:lang w:val="ru-RU"/>
              </w:rPr>
              <w:t xml:space="preserve"> </w:t>
            </w:r>
            <w:r w:rsidRPr="00D67E50">
              <w:rPr>
                <w:rFonts w:ascii="Times New Roman" w:hAnsi="Times New Roman"/>
                <w:sz w:val="20"/>
                <w:szCs w:val="20"/>
                <w:lang w:eastAsia="ru-RU"/>
              </w:rPr>
              <w:t xml:space="preserve">for the specialists (officials) and managers receiving the permit to perform work at Company's facilities, the following documents shall be provided: copies of protocols of qualification in industrial safety (if certificate is available): Category А: for all; category Б2.7: for all; </w:t>
            </w:r>
            <w:r w:rsidRPr="00D67E50">
              <w:rPr>
                <w:rFonts w:ascii="Times New Roman" w:hAnsi="Times New Roman"/>
                <w:sz w:val="20"/>
                <w:szCs w:val="20"/>
                <w:lang w:eastAsia="ru-RU"/>
              </w:rPr>
              <w:lastRenderedPageBreak/>
              <w:t>category Б1.7: for responsible persons engaged at MT shore facilities; personnel in charge of specific work types: categories Б.2; Б7; Б8; Б9 etc.</w:t>
            </w:r>
          </w:p>
        </w:tc>
      </w:tr>
      <w:tr w:rsidR="00D67E50" w:rsidRPr="00D67E50" w14:paraId="1C66E8DC" w14:textId="77777777" w:rsidTr="00D67E50">
        <w:tc>
          <w:tcPr>
            <w:tcW w:w="4673" w:type="dxa"/>
            <w:shd w:val="clear" w:color="auto" w:fill="auto"/>
          </w:tcPr>
          <w:p w14:paraId="1C66E8DA"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c>
          <w:tcPr>
            <w:tcW w:w="4258" w:type="dxa"/>
            <w:gridSpan w:val="2"/>
            <w:shd w:val="clear" w:color="auto" w:fill="auto"/>
          </w:tcPr>
          <w:p w14:paraId="1C66E8DB" w14:textId="77777777" w:rsidR="00D67E50" w:rsidRPr="00D67E50" w:rsidRDefault="00D67E50" w:rsidP="00D67E50">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5.12. When performing the Work at A-PS-4A or at the pipeline near A-PS-4A, each Contractor’s employee shall have a portable breathing device PDU-3, explosion-proof four-runner complete with hydrogen sulfide sensor with tripping thresholds: threshold 1 - 3 ppm, threshold 1 - 7 ppm, and undergo gas safety training.  In addition, the Contractor shall provide its personnel with evacuation transport which cannot be involved in Work performance other than personnel delivery to A-PS-4A or to the pipeline section near A-PS-4A.</w:t>
            </w:r>
          </w:p>
        </w:tc>
      </w:tr>
      <w:tr w:rsidR="00D67E50" w:rsidRPr="00D67E50" w14:paraId="1C66E8DF" w14:textId="77777777" w:rsidTr="00D67E50">
        <w:tc>
          <w:tcPr>
            <w:tcW w:w="4673" w:type="dxa"/>
            <w:shd w:val="clear" w:color="auto" w:fill="auto"/>
          </w:tcPr>
          <w:p w14:paraId="1C66E8DD"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c>
          <w:tcPr>
            <w:tcW w:w="4258" w:type="dxa"/>
            <w:gridSpan w:val="2"/>
            <w:shd w:val="clear" w:color="auto" w:fill="auto"/>
          </w:tcPr>
          <w:p w14:paraId="1C66E8DE" w14:textId="77777777" w:rsidR="00D67E50" w:rsidRPr="00D67E50" w:rsidRDefault="00D67E50" w:rsidP="00D67E50">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5.13. The Contractor shall ensure that its employees are aware of the Company’s safe working practices observation system and encourage its employees to identify and report all hazardous factors, unsafe conditions / acts and dangerous situations.</w:t>
            </w:r>
          </w:p>
        </w:tc>
      </w:tr>
      <w:tr w:rsidR="00D67E50" w:rsidRPr="00D67E50" w14:paraId="1C66E8E2" w14:textId="77777777" w:rsidTr="00D67E50">
        <w:tc>
          <w:tcPr>
            <w:tcW w:w="4673" w:type="dxa"/>
            <w:shd w:val="clear" w:color="auto" w:fill="auto"/>
          </w:tcPr>
          <w:p w14:paraId="1C66E8E0"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258" w:type="dxa"/>
            <w:gridSpan w:val="2"/>
            <w:shd w:val="clear" w:color="auto" w:fill="auto"/>
          </w:tcPr>
          <w:p w14:paraId="1C66E8E1" w14:textId="77777777" w:rsidR="00D67E50" w:rsidRPr="00D67E50" w:rsidRDefault="00D67E50" w:rsidP="00D67E50">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5.14. The Contractor may suspend work any time for reasons of non-compliance with the HSE requirements. In such cases, the Contractor shall immediately inform the Company in writing of the reasons and provide information on the measures being implemented to eliminate the faults before the work can be resumed.</w:t>
            </w:r>
          </w:p>
        </w:tc>
      </w:tr>
      <w:tr w:rsidR="00D67E50" w:rsidRPr="00D67E50" w14:paraId="1C66E8E5" w14:textId="77777777" w:rsidTr="00D67E50">
        <w:tc>
          <w:tcPr>
            <w:tcW w:w="4673" w:type="dxa"/>
            <w:shd w:val="clear" w:color="auto" w:fill="auto"/>
          </w:tcPr>
          <w:p w14:paraId="1C66E8E3" w14:textId="77777777" w:rsidR="00D67E50" w:rsidRPr="00D67E50" w:rsidRDefault="00D67E50" w:rsidP="00D67E50">
            <w:pPr>
              <w:pStyle w:val="af4"/>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c>
          <w:tcPr>
            <w:tcW w:w="4258" w:type="dxa"/>
            <w:gridSpan w:val="2"/>
            <w:shd w:val="clear" w:color="auto" w:fill="auto"/>
          </w:tcPr>
          <w:p w14:paraId="1C66E8E4" w14:textId="77777777" w:rsidR="00D67E50" w:rsidRPr="00D67E50" w:rsidRDefault="00D67E50" w:rsidP="00D67E50">
            <w:pPr>
              <w:tabs>
                <w:tab w:val="left" w:pos="284"/>
              </w:tabs>
              <w:autoSpaceDE w:val="0"/>
              <w:autoSpaceDN w:val="0"/>
              <w:adjustRightInd w:val="0"/>
              <w:ind w:firstLine="0"/>
              <w:jc w:val="left"/>
              <w:rPr>
                <w:rFonts w:ascii="Times New Roman" w:hAnsi="Times New Roman"/>
                <w:b/>
                <w:sz w:val="20"/>
                <w:szCs w:val="20"/>
                <w:lang w:val="ru-RU" w:eastAsia="ru-RU"/>
              </w:rPr>
            </w:pPr>
            <w:r w:rsidRPr="00D67E50">
              <w:rPr>
                <w:rFonts w:ascii="Times New Roman" w:hAnsi="Times New Roman"/>
                <w:b/>
                <w:sz w:val="20"/>
                <w:szCs w:val="20"/>
                <w:lang w:val="ru-RU"/>
              </w:rPr>
              <w:t>6. EQUIPMENT REQUIREMENTS</w:t>
            </w:r>
          </w:p>
        </w:tc>
      </w:tr>
      <w:tr w:rsidR="00D67E50" w:rsidRPr="00D67E50" w14:paraId="1C66E8E8" w14:textId="77777777" w:rsidTr="00D67E50">
        <w:trPr>
          <w:trHeight w:val="841"/>
        </w:trPr>
        <w:tc>
          <w:tcPr>
            <w:tcW w:w="4673" w:type="dxa"/>
            <w:shd w:val="clear" w:color="auto" w:fill="auto"/>
          </w:tcPr>
          <w:p w14:paraId="1C66E8E6"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258" w:type="dxa"/>
            <w:gridSpan w:val="2"/>
            <w:shd w:val="clear" w:color="auto" w:fill="auto"/>
          </w:tcPr>
          <w:p w14:paraId="1C66E8E7"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6.1. It is not allowed to operate the equipment which has not been registered with the state industrial safety supervisory authorities (if required pursuant to the RF legislation), which has not timely passed technical examination and which is out of order.</w:t>
            </w:r>
          </w:p>
        </w:tc>
      </w:tr>
      <w:tr w:rsidR="00D67E50" w:rsidRPr="00D67E50" w14:paraId="1C66E8EB" w14:textId="77777777" w:rsidTr="00D67E50">
        <w:tc>
          <w:tcPr>
            <w:tcW w:w="4673" w:type="dxa"/>
            <w:shd w:val="clear" w:color="auto" w:fill="auto"/>
          </w:tcPr>
          <w:p w14:paraId="1C66E8E9"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c>
          <w:tcPr>
            <w:tcW w:w="4258" w:type="dxa"/>
            <w:gridSpan w:val="2"/>
            <w:shd w:val="clear" w:color="auto" w:fill="auto"/>
          </w:tcPr>
          <w:p w14:paraId="1C66E8EA"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6.2. When operating the equipment at the Company’s facilities, the Contractor shall ensure compliance with the manufacturer’s requirements specified by the Operation Manual (Instruction) and prevent the operation of faulty (unserviceable) equipment that does not meet industrial safety requirements and has defects (damages) that affect its safety. operation, fittings, instrumentation, safety and blocking devices, signaling and protection means are faulty, as well as if the operating period exceeded the service life specified by the manufacturer (safe operation period) specified in the equipment passport.</w:t>
            </w:r>
          </w:p>
        </w:tc>
      </w:tr>
      <w:tr w:rsidR="00D67E50" w:rsidRPr="00D67E50" w14:paraId="1C66E8EE" w14:textId="77777777" w:rsidTr="00D67E50">
        <w:tc>
          <w:tcPr>
            <w:tcW w:w="4673" w:type="dxa"/>
            <w:shd w:val="clear" w:color="auto" w:fill="auto"/>
          </w:tcPr>
          <w:p w14:paraId="1C66E8EC"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258" w:type="dxa"/>
            <w:gridSpan w:val="2"/>
            <w:shd w:val="clear" w:color="auto" w:fill="auto"/>
          </w:tcPr>
          <w:p w14:paraId="1C66E8ED"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6.3. The Contractor is obliged, at the request of the Company, to provide documents on the compliance of the equipment / technical devices used at HIFs with RF legislative requirements on technical regulation or industrial safety expertise.</w:t>
            </w:r>
          </w:p>
        </w:tc>
      </w:tr>
      <w:tr w:rsidR="00D67E50" w:rsidRPr="00D67E50" w14:paraId="1C66E8F1" w14:textId="77777777" w:rsidTr="00D67E50">
        <w:tc>
          <w:tcPr>
            <w:tcW w:w="4673" w:type="dxa"/>
            <w:shd w:val="clear" w:color="auto" w:fill="auto"/>
          </w:tcPr>
          <w:p w14:paraId="1C66E8EF"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c>
          <w:tcPr>
            <w:tcW w:w="4258" w:type="dxa"/>
            <w:gridSpan w:val="2"/>
            <w:shd w:val="clear" w:color="auto" w:fill="auto"/>
          </w:tcPr>
          <w:p w14:paraId="1C66E8F0"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6.4.</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If necessary, the Contractor shall provide the Company with copies of supporting documents on verifying and testing of electrical equipment, calibration of measuring devices, etc.</w:t>
            </w:r>
          </w:p>
        </w:tc>
      </w:tr>
      <w:tr w:rsidR="00D67E50" w:rsidRPr="00D67E50" w14:paraId="1C66E8F4" w14:textId="77777777" w:rsidTr="00D67E50">
        <w:tc>
          <w:tcPr>
            <w:tcW w:w="4673" w:type="dxa"/>
            <w:shd w:val="clear" w:color="auto" w:fill="auto"/>
          </w:tcPr>
          <w:p w14:paraId="1C66E8F2" w14:textId="77777777" w:rsidR="00D67E50" w:rsidRPr="00D67E50" w:rsidRDefault="00D67E50" w:rsidP="00D67E50">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c>
          <w:tcPr>
            <w:tcW w:w="4258" w:type="dxa"/>
            <w:gridSpan w:val="2"/>
            <w:shd w:val="clear" w:color="auto" w:fill="auto"/>
          </w:tcPr>
          <w:p w14:paraId="1C66E8F3"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6.5. Equipment installation at the Work site shall be subject to the Company’s prior approval.</w:t>
            </w:r>
          </w:p>
        </w:tc>
      </w:tr>
      <w:tr w:rsidR="00D67E50" w:rsidRPr="00D67E50" w14:paraId="1C66E8F7" w14:textId="77777777" w:rsidTr="00D67E50">
        <w:tc>
          <w:tcPr>
            <w:tcW w:w="4673" w:type="dxa"/>
            <w:shd w:val="clear" w:color="auto" w:fill="auto"/>
          </w:tcPr>
          <w:p w14:paraId="1C66E8F5" w14:textId="77777777" w:rsidR="00D67E50" w:rsidRPr="00D67E50" w:rsidRDefault="00D67E50" w:rsidP="00D67E50">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проводит  соответствующий газоанализ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c>
          <w:tcPr>
            <w:tcW w:w="4258" w:type="dxa"/>
            <w:gridSpan w:val="2"/>
            <w:shd w:val="clear" w:color="auto" w:fill="auto"/>
          </w:tcPr>
          <w:p w14:paraId="1C66E8F6"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6.6. If it is necessary to ensure control of air environment in the rooms and on outdoor installations in gas-hazardous areas as well as during fire/gas hazardous works, excavations, repairs and other hazardous work at the Company facilities, the Contractor shall carry out an appropriate gas analysis and monitor concentration gases, vapors and substances within the safe limits. List of devices approved by the Company for use at CPC facilities is given in Attachment 4 Instruction No.104 Air Monitoring at CPC Facilities.</w:t>
            </w:r>
          </w:p>
        </w:tc>
      </w:tr>
      <w:tr w:rsidR="00D67E50" w:rsidRPr="00D67E50" w14:paraId="1C66E8FA" w14:textId="77777777" w:rsidTr="00D67E50">
        <w:tc>
          <w:tcPr>
            <w:tcW w:w="4673" w:type="dxa"/>
            <w:shd w:val="clear" w:color="auto" w:fill="auto"/>
          </w:tcPr>
          <w:p w14:paraId="1C66E8F8" w14:textId="77777777" w:rsidR="00D67E50" w:rsidRPr="00D67E50" w:rsidRDefault="00D67E50" w:rsidP="00D67E50">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c>
          <w:tcPr>
            <w:tcW w:w="4258" w:type="dxa"/>
            <w:gridSpan w:val="2"/>
            <w:shd w:val="clear" w:color="auto" w:fill="auto"/>
          </w:tcPr>
          <w:p w14:paraId="1C66E8F9" w14:textId="77777777" w:rsidR="00D67E50" w:rsidRPr="00D67E50" w:rsidRDefault="00D67E50" w:rsidP="00D67E50">
            <w:pPr>
              <w:tabs>
                <w:tab w:val="left" w:pos="284"/>
                <w:tab w:val="left" w:pos="460"/>
              </w:tabs>
              <w:autoSpaceDE w:val="0"/>
              <w:autoSpaceDN w:val="0"/>
              <w:adjustRightInd w:val="0"/>
              <w:ind w:firstLine="0"/>
              <w:contextualSpacing/>
              <w:jc w:val="left"/>
              <w:rPr>
                <w:rFonts w:ascii="Times New Roman" w:hAnsi="Times New Roman"/>
                <w:b/>
                <w:sz w:val="20"/>
                <w:szCs w:val="20"/>
                <w:lang w:val="ru-RU"/>
              </w:rPr>
            </w:pPr>
            <w:r w:rsidRPr="00D67E50">
              <w:rPr>
                <w:rFonts w:ascii="Times New Roman" w:hAnsi="Times New Roman"/>
                <w:b/>
                <w:sz w:val="20"/>
                <w:szCs w:val="20"/>
                <w:lang w:val="ru-RU"/>
              </w:rPr>
              <w:t>7. PERSONAL PROTECTIVE EQUIPMENT (PPE)</w:t>
            </w:r>
          </w:p>
        </w:tc>
      </w:tr>
      <w:tr w:rsidR="00D67E50" w:rsidRPr="00D67E50" w14:paraId="1C66E8FD" w14:textId="77777777" w:rsidTr="00D67E50">
        <w:tc>
          <w:tcPr>
            <w:tcW w:w="4673" w:type="dxa"/>
            <w:shd w:val="clear" w:color="auto" w:fill="auto"/>
          </w:tcPr>
          <w:p w14:paraId="1C66E8FB" w14:textId="77777777" w:rsidR="00D67E50" w:rsidRPr="00D67E50" w:rsidRDefault="00D67E50" w:rsidP="00D67E50">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258" w:type="dxa"/>
            <w:gridSpan w:val="2"/>
            <w:shd w:val="clear" w:color="auto" w:fill="auto"/>
          </w:tcPr>
          <w:p w14:paraId="1C66E8FC" w14:textId="77777777" w:rsidR="00D67E50" w:rsidRPr="00D67E50" w:rsidRDefault="00D67E50" w:rsidP="00D67E50">
            <w:pPr>
              <w:widowControl w:val="0"/>
              <w:numPr>
                <w:ilvl w:val="1"/>
                <w:numId w:val="23"/>
              </w:numPr>
              <w:tabs>
                <w:tab w:val="num" w:pos="0"/>
              </w:tabs>
              <w:autoSpaceDE w:val="0"/>
              <w:autoSpaceDN w:val="0"/>
              <w:adjustRightInd w:val="0"/>
              <w:spacing w:before="0" w:after="0"/>
              <w:ind w:left="0" w:firstLine="107"/>
              <w:contextualSpacing/>
              <w:rPr>
                <w:rFonts w:ascii="Times New Roman" w:hAnsi="Times New Roman"/>
                <w:sz w:val="20"/>
                <w:szCs w:val="20"/>
              </w:rPr>
            </w:pPr>
            <w:r w:rsidRPr="00D67E50">
              <w:rPr>
                <w:rFonts w:ascii="Times New Roman" w:hAnsi="Times New Roman"/>
                <w:sz w:val="20"/>
                <w:szCs w:val="20"/>
                <w:lang w:eastAsia="ru-RU"/>
              </w:rPr>
              <w:t xml:space="preserve">The Contractor shall be solely responsible for provision of its personnel with personal protective equipment (hereinafter “PPE”) and for observance by the Contractor’s personnel of the PPE usage requirements. </w:t>
            </w:r>
          </w:p>
        </w:tc>
      </w:tr>
      <w:tr w:rsidR="00D67E50" w:rsidRPr="00D67E50" w14:paraId="1C66E900" w14:textId="77777777" w:rsidTr="00D67E50">
        <w:tc>
          <w:tcPr>
            <w:tcW w:w="4673" w:type="dxa"/>
            <w:shd w:val="clear" w:color="auto" w:fill="auto"/>
          </w:tcPr>
          <w:p w14:paraId="1C66E8FE" w14:textId="77777777" w:rsidR="00D67E50" w:rsidRPr="00D67E50" w:rsidRDefault="00D67E50" w:rsidP="00D67E50">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258" w:type="dxa"/>
            <w:gridSpan w:val="2"/>
            <w:shd w:val="clear" w:color="auto" w:fill="auto"/>
          </w:tcPr>
          <w:p w14:paraId="1C66E8FF" w14:textId="77777777" w:rsidR="00D67E50" w:rsidRPr="00D67E50" w:rsidRDefault="00D67E50" w:rsidP="00D67E50">
            <w:pPr>
              <w:widowControl w:val="0"/>
              <w:numPr>
                <w:ilvl w:val="1"/>
                <w:numId w:val="26"/>
              </w:numPr>
              <w:tabs>
                <w:tab w:val="num" w:pos="0"/>
              </w:tabs>
              <w:autoSpaceDE w:val="0"/>
              <w:autoSpaceDN w:val="0"/>
              <w:adjustRightInd w:val="0"/>
              <w:spacing w:before="0" w:after="0"/>
              <w:ind w:left="0" w:firstLine="107"/>
              <w:contextualSpacing/>
              <w:rPr>
                <w:rFonts w:ascii="Times New Roman" w:hAnsi="Times New Roman"/>
                <w:sz w:val="20"/>
                <w:szCs w:val="20"/>
              </w:rPr>
            </w:pPr>
            <w:r w:rsidRPr="00D67E50">
              <w:rPr>
                <w:rFonts w:ascii="Times New Roman" w:hAnsi="Times New Roman"/>
                <w:sz w:val="20"/>
                <w:szCs w:val="20"/>
                <w:lang w:eastAsia="ru-RU"/>
              </w:rPr>
              <w:t xml:space="preserve">The Contractor shall at its own expense purchase and keep in good condition PPE, comply with PPE service life norms and provide the PPE to the Contractor's employees on a timely basis, ensure replacement of out-of-order work clothes and other PPE. </w:t>
            </w:r>
          </w:p>
        </w:tc>
      </w:tr>
      <w:tr w:rsidR="00D67E50" w:rsidRPr="00D67E50" w14:paraId="1C66E903" w14:textId="77777777" w:rsidTr="00D67E50">
        <w:tc>
          <w:tcPr>
            <w:tcW w:w="4673" w:type="dxa"/>
            <w:shd w:val="clear" w:color="auto" w:fill="auto"/>
          </w:tcPr>
          <w:p w14:paraId="1C66E901" w14:textId="77777777" w:rsidR="00D67E50" w:rsidRPr="00D67E50" w:rsidRDefault="00D67E50" w:rsidP="00D67E50">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4258" w:type="dxa"/>
            <w:gridSpan w:val="2"/>
            <w:shd w:val="clear" w:color="auto" w:fill="auto"/>
          </w:tcPr>
          <w:p w14:paraId="1C66E902"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7.3. The Contractor shall select the PPE in accordance with the requirements of effective law, Company Standard, requirements to protective clothing, safety shoes and other personal protective equipment of CPC-R employees, specifics of production process, considering the nature and the type of exposure of the Contractor employees to hazardous and harmful factors. PPE shall be properly certified and ensure safe operation. PPE service life shall not exceed the period specified by manufacturer. Minimum PPE set which shall be used in production area includes a protective hard hat, special flame retardant clothing, special boots with protective shoe toe and safety glasses.</w:t>
            </w:r>
          </w:p>
        </w:tc>
      </w:tr>
      <w:tr w:rsidR="00D67E50" w:rsidRPr="00D67E50" w14:paraId="1C66E906" w14:textId="77777777" w:rsidTr="00D67E50">
        <w:tc>
          <w:tcPr>
            <w:tcW w:w="4673" w:type="dxa"/>
            <w:shd w:val="clear" w:color="auto" w:fill="auto"/>
          </w:tcPr>
          <w:p w14:paraId="1C66E904"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258" w:type="dxa"/>
            <w:gridSpan w:val="2"/>
            <w:shd w:val="clear" w:color="auto" w:fill="auto"/>
          </w:tcPr>
          <w:p w14:paraId="1C66E905" w14:textId="77777777" w:rsidR="00D67E50" w:rsidRPr="00D67E50" w:rsidRDefault="00D67E50" w:rsidP="00D67E50">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D67E50">
              <w:rPr>
                <w:rFonts w:ascii="Times New Roman" w:hAnsi="Times New Roman"/>
                <w:bCs/>
                <w:iCs/>
                <w:sz w:val="20"/>
                <w:szCs w:val="20"/>
                <w:lang w:eastAsia="ru-RU"/>
              </w:rPr>
              <w:t>7.4. When the Contractor’s employee is on the Work site of the Company's facility, he shall have and use PPE in accordance with his duties.</w:t>
            </w:r>
          </w:p>
        </w:tc>
      </w:tr>
      <w:tr w:rsidR="00D67E50" w:rsidRPr="00D67E50" w14:paraId="1C66E909" w14:textId="77777777" w:rsidTr="00D67E50">
        <w:tc>
          <w:tcPr>
            <w:tcW w:w="4673" w:type="dxa"/>
            <w:shd w:val="clear" w:color="auto" w:fill="auto"/>
          </w:tcPr>
          <w:p w14:paraId="1C66E907"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lastRenderedPageBreak/>
              <w:t>8. ЭКСПЛУАТАЦИЯ АВТОТРАНСПОРТНЫХ СРЕДСТВ, СПЕЦИАЛЬНОЙ ТЕХНИКИ И ОБЕСПЕЧЕНИЕ БЕЗОПАСНОСТИ ДОРОЖНОГО ДВИЖЕНИЯ</w:t>
            </w:r>
          </w:p>
        </w:tc>
        <w:tc>
          <w:tcPr>
            <w:tcW w:w="4258" w:type="dxa"/>
            <w:gridSpan w:val="2"/>
            <w:shd w:val="clear" w:color="auto" w:fill="auto"/>
          </w:tcPr>
          <w:p w14:paraId="1C66E908"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rPr>
            </w:pPr>
            <w:r w:rsidRPr="00D67E50">
              <w:rPr>
                <w:rFonts w:ascii="Times New Roman" w:hAnsi="Times New Roman"/>
                <w:b/>
                <w:sz w:val="20"/>
                <w:szCs w:val="20"/>
              </w:rPr>
              <w:t>8.  OPERATION OF MOTOR VEHICLES AND ROAD SAFETY ARRANGEMENTS</w:t>
            </w:r>
          </w:p>
        </w:tc>
      </w:tr>
      <w:tr w:rsidR="00D67E50" w:rsidRPr="00D67E50" w14:paraId="1C66E90C" w14:textId="77777777" w:rsidTr="00D67E50">
        <w:tc>
          <w:tcPr>
            <w:tcW w:w="4673" w:type="dxa"/>
            <w:shd w:val="clear" w:color="auto" w:fill="auto"/>
          </w:tcPr>
          <w:p w14:paraId="1C66E90A"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c>
          <w:tcPr>
            <w:tcW w:w="4258" w:type="dxa"/>
            <w:gridSpan w:val="2"/>
            <w:shd w:val="clear" w:color="auto" w:fill="auto"/>
          </w:tcPr>
          <w:p w14:paraId="1C66E90B" w14:textId="77777777" w:rsidR="00D67E50" w:rsidRPr="00D67E50" w:rsidRDefault="00D67E50" w:rsidP="00D67E50">
            <w:pPr>
              <w:widowControl w:val="0"/>
              <w:autoSpaceDE w:val="0"/>
              <w:autoSpaceDN w:val="0"/>
              <w:adjustRightInd w:val="0"/>
              <w:spacing w:before="0" w:after="0"/>
              <w:ind w:firstLine="0"/>
              <w:contextualSpacing/>
              <w:rPr>
                <w:rFonts w:ascii="Times New Roman" w:hAnsi="Times New Roman"/>
                <w:sz w:val="20"/>
                <w:szCs w:val="20"/>
              </w:rPr>
            </w:pPr>
            <w:r w:rsidRPr="00D67E50">
              <w:rPr>
                <w:rFonts w:ascii="Times New Roman" w:hAnsi="Times New Roman"/>
                <w:sz w:val="20"/>
                <w:szCs w:val="20"/>
                <w:lang w:eastAsia="zh-CN"/>
              </w:rPr>
              <w:t xml:space="preserve">8.1.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lang w:eastAsia="zh-CN"/>
              </w:rPr>
              <w:t xml:space="preserve">The Contractor in respect of pneumatic-wheeled and crawler-tracked motor vehicles (MV and SV) shall meet the following requirements: </w:t>
            </w:r>
          </w:p>
        </w:tc>
      </w:tr>
      <w:tr w:rsidR="00D67E50" w:rsidRPr="00D67E50" w14:paraId="1C66E90F" w14:textId="77777777" w:rsidTr="00D67E50">
        <w:tc>
          <w:tcPr>
            <w:tcW w:w="4673" w:type="dxa"/>
            <w:shd w:val="clear" w:color="auto" w:fill="auto"/>
          </w:tcPr>
          <w:p w14:paraId="1C66E90D" w14:textId="77777777" w:rsidR="00D67E50" w:rsidRPr="00D67E50" w:rsidRDefault="00D67E50" w:rsidP="00D67E50">
            <w:pPr>
              <w:pStyle w:val="af4"/>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c>
          <w:tcPr>
            <w:tcW w:w="4258" w:type="dxa"/>
            <w:gridSpan w:val="2"/>
            <w:shd w:val="clear" w:color="auto" w:fill="auto"/>
          </w:tcPr>
          <w:p w14:paraId="1C66E90E" w14:textId="77777777" w:rsidR="00D67E50" w:rsidRPr="00D67E50" w:rsidRDefault="00D67E50" w:rsidP="00D67E50">
            <w:pPr>
              <w:pStyle w:val="af4"/>
              <w:numPr>
                <w:ilvl w:val="2"/>
                <w:numId w:val="33"/>
              </w:numPr>
              <w:tabs>
                <w:tab w:val="left" w:pos="0"/>
              </w:tabs>
              <w:autoSpaceDE w:val="0"/>
              <w:autoSpaceDN w:val="0"/>
              <w:adjustRightInd w:val="0"/>
              <w:spacing w:before="0" w:after="0"/>
              <w:ind w:left="0" w:firstLine="0"/>
              <w:rPr>
                <w:rFonts w:ascii="Times New Roman" w:hAnsi="Times New Roman"/>
                <w:sz w:val="20"/>
                <w:szCs w:val="20"/>
                <w:lang w:eastAsia="ru-RU"/>
              </w:rPr>
            </w:pPr>
            <w:r w:rsidRPr="00D67E50">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RF legislation as regards road traffic safety and OH in the MV).</w:t>
            </w:r>
          </w:p>
        </w:tc>
      </w:tr>
      <w:tr w:rsidR="00D67E50" w:rsidRPr="00D67E50" w14:paraId="1C66E912" w14:textId="77777777" w:rsidTr="00D67E50">
        <w:tc>
          <w:tcPr>
            <w:tcW w:w="4673" w:type="dxa"/>
            <w:shd w:val="clear" w:color="auto" w:fill="auto"/>
          </w:tcPr>
          <w:p w14:paraId="1C66E910" w14:textId="77777777" w:rsidR="00D67E50" w:rsidRPr="00D67E50" w:rsidRDefault="00D67E50" w:rsidP="00D67E50">
            <w:pPr>
              <w:pStyle w:val="af4"/>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4258" w:type="dxa"/>
            <w:gridSpan w:val="2"/>
            <w:shd w:val="clear" w:color="auto" w:fill="auto"/>
          </w:tcPr>
          <w:p w14:paraId="1C66E911" w14:textId="77777777" w:rsidR="00D67E50" w:rsidRPr="00D67E50" w:rsidRDefault="00D67E50" w:rsidP="00D67E50">
            <w:pPr>
              <w:pStyle w:val="af4"/>
              <w:numPr>
                <w:ilvl w:val="2"/>
                <w:numId w:val="34"/>
              </w:numPr>
              <w:tabs>
                <w:tab w:val="left" w:pos="0"/>
              </w:tabs>
              <w:autoSpaceDE w:val="0"/>
              <w:autoSpaceDN w:val="0"/>
              <w:adjustRightInd w:val="0"/>
              <w:spacing w:before="0" w:after="0"/>
              <w:ind w:left="34" w:firstLine="0"/>
              <w:rPr>
                <w:rFonts w:ascii="Times New Roman" w:hAnsi="Times New Roman"/>
                <w:sz w:val="20"/>
                <w:szCs w:val="20"/>
              </w:rPr>
            </w:pPr>
            <w:r w:rsidRPr="00D67E50">
              <w:rPr>
                <w:rFonts w:ascii="Times New Roman" w:hAnsi="Times New Roman"/>
                <w:sz w:val="20"/>
                <w:szCs w:val="20"/>
              </w:rPr>
              <w:t>All pneumatic-wheeled and crawler-tracked SV shall be equipped with driver's and passengers' seat belts (if it has been provided for by the manufacturer) and meet the requirements of effective legislation as regards road traffic safety (applicable to pneumatic-wheeled SV moving on public roads) and occupational health while driving industrial vehicles (including operation of forklifts, electric lift trucks, autocars, electric cars, etc.).</w:t>
            </w:r>
          </w:p>
        </w:tc>
      </w:tr>
      <w:tr w:rsidR="00D67E50" w:rsidRPr="00D67E50" w14:paraId="1C66E915" w14:textId="77777777" w:rsidTr="00D67E50">
        <w:tc>
          <w:tcPr>
            <w:tcW w:w="4673" w:type="dxa"/>
            <w:shd w:val="clear" w:color="auto" w:fill="auto"/>
          </w:tcPr>
          <w:p w14:paraId="1C66E913" w14:textId="77777777" w:rsidR="00D67E50" w:rsidRPr="00D67E50" w:rsidRDefault="00D67E50" w:rsidP="00D67E50">
            <w:pPr>
              <w:pStyle w:val="af4"/>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258" w:type="dxa"/>
            <w:gridSpan w:val="2"/>
            <w:shd w:val="clear" w:color="auto" w:fill="auto"/>
          </w:tcPr>
          <w:p w14:paraId="1C66E914" w14:textId="77777777" w:rsidR="00D67E50" w:rsidRPr="00D67E50" w:rsidRDefault="00D67E50" w:rsidP="00D67E50">
            <w:pPr>
              <w:pStyle w:val="af4"/>
              <w:numPr>
                <w:ilvl w:val="2"/>
                <w:numId w:val="35"/>
              </w:numPr>
              <w:tabs>
                <w:tab w:val="left" w:pos="0"/>
              </w:tabs>
              <w:autoSpaceDE w:val="0"/>
              <w:autoSpaceDN w:val="0"/>
              <w:adjustRightInd w:val="0"/>
              <w:spacing w:before="0" w:after="0"/>
              <w:ind w:left="34" w:hanging="34"/>
              <w:rPr>
                <w:rFonts w:ascii="Times New Roman" w:hAnsi="Times New Roman"/>
                <w:sz w:val="20"/>
                <w:szCs w:val="20"/>
              </w:rPr>
            </w:pPr>
            <w:r w:rsidRPr="00D67E50">
              <w:rPr>
                <w:rFonts w:ascii="Times New Roman" w:hAnsi="Times New Roman"/>
                <w:sz w:val="20"/>
                <w:szCs w:val="20"/>
              </w:rPr>
              <w:t>All MV and SVs on a vehicle chassis shall be equipped with anti-fog lights, or with an intelligent outdoor lighting control system that provides visibility in foggy conditions;</w:t>
            </w:r>
          </w:p>
        </w:tc>
      </w:tr>
      <w:tr w:rsidR="00D67E50" w:rsidRPr="00D67E50" w14:paraId="1C66E918" w14:textId="77777777" w:rsidTr="00D67E50">
        <w:tc>
          <w:tcPr>
            <w:tcW w:w="4673" w:type="dxa"/>
            <w:shd w:val="clear" w:color="auto" w:fill="auto"/>
          </w:tcPr>
          <w:p w14:paraId="1C66E916" w14:textId="77777777" w:rsidR="00D67E50" w:rsidRPr="00D67E50" w:rsidRDefault="00D67E50" w:rsidP="00D67E50">
            <w:pPr>
              <w:pStyle w:val="af4"/>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258" w:type="dxa"/>
            <w:gridSpan w:val="2"/>
            <w:shd w:val="clear" w:color="auto" w:fill="auto"/>
          </w:tcPr>
          <w:p w14:paraId="1C66E917" w14:textId="77777777" w:rsidR="00D67E50" w:rsidRPr="00D67E50" w:rsidRDefault="00D67E50" w:rsidP="00D67E50">
            <w:pPr>
              <w:pStyle w:val="af4"/>
              <w:numPr>
                <w:ilvl w:val="2"/>
                <w:numId w:val="36"/>
              </w:numPr>
              <w:tabs>
                <w:tab w:val="left" w:pos="0"/>
              </w:tabs>
              <w:autoSpaceDE w:val="0"/>
              <w:autoSpaceDN w:val="0"/>
              <w:adjustRightInd w:val="0"/>
              <w:spacing w:before="0" w:after="0"/>
              <w:ind w:left="34" w:firstLine="0"/>
              <w:rPr>
                <w:rFonts w:ascii="Times New Roman" w:hAnsi="Times New Roman"/>
                <w:sz w:val="20"/>
                <w:szCs w:val="20"/>
              </w:rPr>
            </w:pPr>
            <w:r w:rsidRPr="00D67E50">
              <w:rPr>
                <w:rFonts w:ascii="Times New Roman" w:hAnsi="Times New Roman"/>
                <w:sz w:val="20"/>
                <w:szCs w:val="20"/>
              </w:rPr>
              <w:t>All light MVs, minibuses and buses shall be equipped with at least frontal airbags for the driver and front passenger (if airbags are provided by the manufacturer);</w:t>
            </w:r>
          </w:p>
        </w:tc>
      </w:tr>
      <w:tr w:rsidR="00D67E50" w:rsidRPr="00D67E50" w14:paraId="1C66E91B" w14:textId="77777777" w:rsidTr="00D67E50">
        <w:tc>
          <w:tcPr>
            <w:tcW w:w="4673" w:type="dxa"/>
            <w:shd w:val="clear" w:color="auto" w:fill="auto"/>
          </w:tcPr>
          <w:p w14:paraId="1C66E919" w14:textId="77777777" w:rsidR="00D67E50" w:rsidRPr="00D67E50" w:rsidRDefault="00D67E50" w:rsidP="00D67E50">
            <w:pPr>
              <w:pStyle w:val="af4"/>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c>
          <w:tcPr>
            <w:tcW w:w="4258" w:type="dxa"/>
            <w:gridSpan w:val="2"/>
            <w:shd w:val="clear" w:color="auto" w:fill="auto"/>
          </w:tcPr>
          <w:p w14:paraId="1C66E91A" w14:textId="77777777" w:rsidR="00D67E50" w:rsidRPr="00D67E50" w:rsidRDefault="00D67E50" w:rsidP="00D67E50">
            <w:pPr>
              <w:pStyle w:val="af4"/>
              <w:numPr>
                <w:ilvl w:val="2"/>
                <w:numId w:val="37"/>
              </w:numPr>
              <w:tabs>
                <w:tab w:val="left" w:pos="0"/>
              </w:tabs>
              <w:autoSpaceDE w:val="0"/>
              <w:autoSpaceDN w:val="0"/>
              <w:adjustRightInd w:val="0"/>
              <w:spacing w:before="0" w:after="0"/>
              <w:ind w:left="34" w:firstLine="0"/>
              <w:rPr>
                <w:rFonts w:ascii="Times New Roman" w:hAnsi="Times New Roman"/>
                <w:sz w:val="20"/>
                <w:szCs w:val="20"/>
              </w:rPr>
            </w:pPr>
            <w:r w:rsidRPr="00D67E50">
              <w:rPr>
                <w:rFonts w:ascii="Times New Roman" w:hAnsi="Times New Roman"/>
                <w:sz w:val="20"/>
                <w:szCs w:val="20"/>
              </w:rPr>
              <w:t>The crane operator’s seat on a vehicle chassis, pneumatic-wheeled and crawler-tracked crane shall be equipped with a seat belt (if seat belt is provided for by the manufacturer);</w:t>
            </w:r>
          </w:p>
        </w:tc>
      </w:tr>
      <w:tr w:rsidR="00D67E50" w:rsidRPr="00D67E50" w14:paraId="1C66E91E" w14:textId="77777777" w:rsidTr="00D67E50">
        <w:tc>
          <w:tcPr>
            <w:tcW w:w="4673" w:type="dxa"/>
            <w:shd w:val="clear" w:color="auto" w:fill="auto"/>
          </w:tcPr>
          <w:p w14:paraId="1C66E91C" w14:textId="77777777" w:rsidR="00D67E50" w:rsidRPr="00D67E50" w:rsidRDefault="00D67E50" w:rsidP="00D67E50">
            <w:pPr>
              <w:pStyle w:val="af4"/>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c>
          <w:tcPr>
            <w:tcW w:w="4258" w:type="dxa"/>
            <w:gridSpan w:val="2"/>
            <w:shd w:val="clear" w:color="auto" w:fill="auto"/>
          </w:tcPr>
          <w:p w14:paraId="1C66E91D" w14:textId="77777777" w:rsidR="00D67E50" w:rsidRPr="00D67E50" w:rsidRDefault="00D67E50" w:rsidP="00D67E50">
            <w:pPr>
              <w:pStyle w:val="af4"/>
              <w:numPr>
                <w:ilvl w:val="2"/>
                <w:numId w:val="38"/>
              </w:numPr>
              <w:tabs>
                <w:tab w:val="left" w:pos="0"/>
              </w:tabs>
              <w:autoSpaceDE w:val="0"/>
              <w:autoSpaceDN w:val="0"/>
              <w:adjustRightInd w:val="0"/>
              <w:spacing w:before="0" w:after="0"/>
              <w:ind w:left="34" w:firstLine="0"/>
              <w:rPr>
                <w:rFonts w:ascii="Times New Roman" w:hAnsi="Times New Roman"/>
                <w:sz w:val="20"/>
                <w:szCs w:val="20"/>
              </w:rPr>
            </w:pPr>
            <w:r w:rsidRPr="00D67E50">
              <w:rPr>
                <w:rFonts w:ascii="Times New Roman" w:hAnsi="Times New Roman"/>
                <w:sz w:val="20"/>
                <w:szCs w:val="20"/>
              </w:rPr>
              <w:t xml:space="preserve">Seat belts must be worn by the driver/operator and all passengers. </w:t>
            </w:r>
          </w:p>
        </w:tc>
      </w:tr>
      <w:tr w:rsidR="00D67E50" w:rsidRPr="00D67E50" w14:paraId="1C66E923" w14:textId="77777777" w:rsidTr="00D67E50">
        <w:tc>
          <w:tcPr>
            <w:tcW w:w="4673" w:type="dxa"/>
            <w:shd w:val="clear" w:color="auto" w:fill="auto"/>
          </w:tcPr>
          <w:p w14:paraId="1C66E91F" w14:textId="77777777" w:rsidR="00D67E50" w:rsidRPr="00D67E50" w:rsidRDefault="00D67E50" w:rsidP="00D67E50">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1C66E920" w14:textId="77777777" w:rsidR="00D67E50" w:rsidRPr="00D67E50" w:rsidRDefault="00D67E50" w:rsidP="00D67E50">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c>
          <w:tcPr>
            <w:tcW w:w="4258" w:type="dxa"/>
            <w:gridSpan w:val="2"/>
            <w:shd w:val="clear" w:color="auto" w:fill="auto"/>
          </w:tcPr>
          <w:p w14:paraId="1C66E921" w14:textId="77777777" w:rsidR="00D67E50" w:rsidRPr="00D67E50" w:rsidRDefault="00D67E50" w:rsidP="00D67E50">
            <w:pPr>
              <w:tabs>
                <w:tab w:val="left" w:pos="0"/>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 xml:space="preserve">8.1.7. The Company recommends to install dash cams on all MV and SVs on a vehicle chassis capable to store information for at least 24 hours. </w:t>
            </w:r>
          </w:p>
          <w:p w14:paraId="1C66E922" w14:textId="77777777" w:rsidR="00D67E50" w:rsidRPr="00D67E50" w:rsidRDefault="00D67E50" w:rsidP="00D67E50">
            <w:pPr>
              <w:tabs>
                <w:tab w:val="left" w:pos="0"/>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Dash cams should provide for wireless data transfer via special application and user authentication</w:t>
            </w:r>
          </w:p>
        </w:tc>
      </w:tr>
      <w:tr w:rsidR="00D67E50" w:rsidRPr="00D67E50" w14:paraId="1C66E928" w14:textId="77777777" w:rsidTr="00D67E50">
        <w:tc>
          <w:tcPr>
            <w:tcW w:w="4673" w:type="dxa"/>
            <w:shd w:val="clear" w:color="auto" w:fill="auto"/>
          </w:tcPr>
          <w:p w14:paraId="1C66E924" w14:textId="77777777" w:rsidR="00D67E50" w:rsidRPr="00D67E50" w:rsidRDefault="00D67E50" w:rsidP="00D67E50">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 xml:space="preserve">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w:t>
            </w:r>
            <w:r w:rsidRPr="00D67E50">
              <w:rPr>
                <w:rFonts w:ascii="Times New Roman" w:hAnsi="Times New Roman"/>
                <w:sz w:val="20"/>
                <w:szCs w:val="20"/>
                <w:lang w:val="ru-RU"/>
              </w:rPr>
              <w:lastRenderedPageBreak/>
              <w:t>квалификационным требованиям, утвержденных приказом Минтранса от 31.07.2020 № 282.</w:t>
            </w:r>
          </w:p>
          <w:p w14:paraId="1C66E925" w14:textId="77777777" w:rsidR="00D67E50" w:rsidRPr="00D67E50" w:rsidRDefault="00D67E50" w:rsidP="00D67E50">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258" w:type="dxa"/>
            <w:gridSpan w:val="2"/>
            <w:shd w:val="clear" w:color="auto" w:fill="auto"/>
          </w:tcPr>
          <w:p w14:paraId="1C66E926" w14:textId="77777777" w:rsidR="00D67E50" w:rsidRPr="00D67E50" w:rsidRDefault="00D67E50" w:rsidP="00D67E50">
            <w:pPr>
              <w:tabs>
                <w:tab w:val="left" w:pos="0"/>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lastRenderedPageBreak/>
              <w:t xml:space="preserve">8.2. The Contractor’s engineering and technical staff and other employees authorized to drive MV and Svs pursuant to RF legislation shall meet professional and qualification </w:t>
            </w:r>
            <w:r w:rsidRPr="00D67E50">
              <w:rPr>
                <w:rFonts w:ascii="Times New Roman" w:hAnsi="Times New Roman"/>
                <w:sz w:val="20"/>
                <w:szCs w:val="20"/>
              </w:rPr>
              <w:lastRenderedPageBreak/>
              <w:t>requirements approved by Order No.282 dd. 31.07.2020 of the Ministry of Transport.</w:t>
            </w:r>
          </w:p>
          <w:p w14:paraId="1C66E927"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eastAsia="ru-RU"/>
              </w:rPr>
            </w:pPr>
            <w:r w:rsidRPr="00D67E50">
              <w:rPr>
                <w:rFonts w:ascii="Times New Roman" w:hAnsi="Times New Roman"/>
                <w:sz w:val="20"/>
                <w:szCs w:val="20"/>
              </w:rPr>
              <w:t>Drivers and operators shall be qualified to drive the required class of MV and SV, hold relevant valid licenses of driver/operator.</w:t>
            </w:r>
          </w:p>
        </w:tc>
      </w:tr>
      <w:tr w:rsidR="00D67E50" w:rsidRPr="00D67E50" w14:paraId="1C66E92B" w14:textId="77777777" w:rsidTr="00D67E50">
        <w:tc>
          <w:tcPr>
            <w:tcW w:w="4673" w:type="dxa"/>
            <w:shd w:val="clear" w:color="auto" w:fill="auto"/>
          </w:tcPr>
          <w:p w14:paraId="1C66E929" w14:textId="77777777" w:rsidR="00D67E50" w:rsidRPr="00D67E50" w:rsidRDefault="00D67E50" w:rsidP="00D67E50">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lastRenderedPageBreak/>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c>
          <w:tcPr>
            <w:tcW w:w="4258" w:type="dxa"/>
            <w:gridSpan w:val="2"/>
            <w:shd w:val="clear" w:color="auto" w:fill="auto"/>
          </w:tcPr>
          <w:p w14:paraId="1C66E92A" w14:textId="77777777" w:rsidR="00D67E50" w:rsidRPr="00D67E50" w:rsidRDefault="00D67E50" w:rsidP="00D67E50">
            <w:pPr>
              <w:tabs>
                <w:tab w:val="left" w:pos="0"/>
              </w:tabs>
              <w:autoSpaceDE w:val="0"/>
              <w:autoSpaceDN w:val="0"/>
              <w:adjustRightInd w:val="0"/>
              <w:spacing w:before="0" w:after="0"/>
              <w:ind w:left="34" w:firstLine="0"/>
              <w:rPr>
                <w:rFonts w:ascii="Times New Roman" w:hAnsi="Times New Roman"/>
                <w:sz w:val="20"/>
                <w:szCs w:val="20"/>
              </w:rPr>
            </w:pPr>
            <w:r w:rsidRPr="00D67E50">
              <w:rPr>
                <w:rFonts w:ascii="Times New Roman" w:hAnsi="Times New Roman"/>
                <w:sz w:val="20"/>
                <w:szCs w:val="20"/>
              </w:rPr>
              <w:t>8.2.1. Specialist responsible for ensuring road traffic safety and specialist responsible for MV and SVs operation (chief mechanic/mechanic) shall be appointed before Work commencement under the Agreement</w:t>
            </w:r>
          </w:p>
        </w:tc>
      </w:tr>
      <w:tr w:rsidR="00D67E50" w:rsidRPr="00D67E50" w14:paraId="1C66E92E" w14:textId="77777777" w:rsidTr="00D67E50">
        <w:tc>
          <w:tcPr>
            <w:tcW w:w="4673" w:type="dxa"/>
            <w:shd w:val="clear" w:color="auto" w:fill="auto"/>
          </w:tcPr>
          <w:p w14:paraId="1C66E92C" w14:textId="77777777" w:rsidR="00D67E50" w:rsidRPr="00D67E50" w:rsidRDefault="00D67E50" w:rsidP="00D67E50">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c>
          <w:tcPr>
            <w:tcW w:w="4258" w:type="dxa"/>
            <w:gridSpan w:val="2"/>
            <w:shd w:val="clear" w:color="auto" w:fill="auto"/>
          </w:tcPr>
          <w:p w14:paraId="1C66E92D" w14:textId="77777777" w:rsidR="00D67E50" w:rsidRPr="00D67E50" w:rsidRDefault="00D67E50" w:rsidP="00D67E50">
            <w:pPr>
              <w:tabs>
                <w:tab w:val="left" w:pos="0"/>
              </w:tabs>
              <w:autoSpaceDE w:val="0"/>
              <w:autoSpaceDN w:val="0"/>
              <w:adjustRightInd w:val="0"/>
              <w:spacing w:before="0" w:after="0"/>
              <w:ind w:left="34" w:firstLine="0"/>
              <w:rPr>
                <w:rFonts w:ascii="Times New Roman" w:hAnsi="Times New Roman"/>
                <w:sz w:val="20"/>
                <w:szCs w:val="20"/>
              </w:rPr>
            </w:pPr>
            <w:r w:rsidRPr="00D67E50">
              <w:rPr>
                <w:rFonts w:ascii="Times New Roman" w:hAnsi="Times New Roman"/>
                <w:sz w:val="20"/>
                <w:szCs w:val="20"/>
              </w:rPr>
              <w:t>8.2.2. The Contractor shall agree with the Company the specialists responsible for ensuring road traffic safety and specialists responsible for MV and SVs operation prior to Work commencement</w:t>
            </w:r>
          </w:p>
        </w:tc>
      </w:tr>
      <w:tr w:rsidR="00D67E50" w:rsidRPr="00D67E50" w14:paraId="1C66E931" w14:textId="77777777" w:rsidTr="00D67E50">
        <w:tc>
          <w:tcPr>
            <w:tcW w:w="4673" w:type="dxa"/>
            <w:shd w:val="clear" w:color="auto" w:fill="auto"/>
          </w:tcPr>
          <w:p w14:paraId="1C66E92F" w14:textId="77777777" w:rsidR="00D67E50" w:rsidRPr="00D67E50" w:rsidRDefault="00D67E50" w:rsidP="00D67E50">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4258" w:type="dxa"/>
            <w:gridSpan w:val="2"/>
            <w:shd w:val="clear" w:color="auto" w:fill="auto"/>
          </w:tcPr>
          <w:p w14:paraId="1C66E930" w14:textId="77777777" w:rsidR="00D67E50" w:rsidRPr="00D67E50" w:rsidRDefault="00D67E50" w:rsidP="00D67E50">
            <w:pPr>
              <w:tabs>
                <w:tab w:val="left" w:pos="0"/>
              </w:tabs>
              <w:autoSpaceDE w:val="0"/>
              <w:autoSpaceDN w:val="0"/>
              <w:adjustRightInd w:val="0"/>
              <w:spacing w:before="0" w:after="0"/>
              <w:ind w:left="71" w:firstLine="0"/>
              <w:rPr>
                <w:rFonts w:ascii="Times New Roman" w:hAnsi="Times New Roman"/>
                <w:sz w:val="20"/>
                <w:szCs w:val="20"/>
                <w:lang w:eastAsia="ru-RU"/>
              </w:rPr>
            </w:pPr>
            <w:r w:rsidRPr="00D67E50">
              <w:rPr>
                <w:rFonts w:ascii="Times New Roman" w:hAnsi="Times New Roman"/>
                <w:sz w:val="20"/>
                <w:szCs w:val="20"/>
              </w:rPr>
              <w:t>8.3. 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p>
        </w:tc>
      </w:tr>
      <w:tr w:rsidR="00D67E50" w:rsidRPr="00D67E50" w14:paraId="1C66E934" w14:textId="77777777" w:rsidTr="00D67E50">
        <w:trPr>
          <w:trHeight w:val="2023"/>
        </w:trPr>
        <w:tc>
          <w:tcPr>
            <w:tcW w:w="4673" w:type="dxa"/>
            <w:shd w:val="clear" w:color="auto" w:fill="auto"/>
          </w:tcPr>
          <w:p w14:paraId="1C66E932" w14:textId="77777777" w:rsidR="00D67E50" w:rsidRPr="00D67E50" w:rsidRDefault="00D67E50" w:rsidP="00D67E50">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8.4. </w:t>
            </w:r>
            <w:r w:rsidRPr="00D67E5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подтекание технических жидкостей и ГСМ, на территорию объектов Компании запрещен.</w:t>
            </w:r>
          </w:p>
        </w:tc>
        <w:tc>
          <w:tcPr>
            <w:tcW w:w="4258" w:type="dxa"/>
            <w:gridSpan w:val="2"/>
            <w:shd w:val="clear" w:color="auto" w:fill="auto"/>
          </w:tcPr>
          <w:p w14:paraId="1C66E933" w14:textId="77777777" w:rsidR="00D67E50" w:rsidRPr="00D67E50" w:rsidRDefault="00D67E50" w:rsidP="00D67E50">
            <w:pPr>
              <w:tabs>
                <w:tab w:val="left" w:pos="459"/>
              </w:tabs>
              <w:spacing w:before="0" w:after="0"/>
              <w:ind w:firstLine="34"/>
              <w:contextualSpacing/>
              <w:rPr>
                <w:rFonts w:ascii="Times New Roman" w:hAnsi="Times New Roman"/>
                <w:sz w:val="20"/>
                <w:szCs w:val="20"/>
                <w:lang w:eastAsia="ru-RU"/>
              </w:rPr>
            </w:pPr>
            <w:r w:rsidRPr="00D67E50">
              <w:rPr>
                <w:rFonts w:ascii="Times New Roman" w:hAnsi="Times New Roman"/>
                <w:sz w:val="20"/>
                <w:szCs w:val="20"/>
                <w:lang w:eastAsia="ru-RU"/>
              </w:rPr>
              <w:t>8.4. It is prohibited to drive MV and SVs with technical fluids leak, brake, fuel, hydraulic and exhaust systems failure as well as other systems that affect their safe operation. MV and SVs having technical fluids and lubricants leak are not allowed to enter the Company facilities.</w:t>
            </w:r>
          </w:p>
        </w:tc>
      </w:tr>
      <w:tr w:rsidR="00D67E50" w:rsidRPr="00D67E50" w14:paraId="1C66E95F" w14:textId="77777777" w:rsidTr="00D67E50">
        <w:trPr>
          <w:trHeight w:val="2023"/>
        </w:trPr>
        <w:tc>
          <w:tcPr>
            <w:tcW w:w="4673" w:type="dxa"/>
            <w:shd w:val="clear" w:color="auto" w:fill="auto"/>
          </w:tcPr>
          <w:p w14:paraId="1C66E935" w14:textId="77777777" w:rsidR="00D67E50" w:rsidRPr="00D67E50" w:rsidRDefault="00D67E50" w:rsidP="00D67E50">
            <w:pPr>
              <w:pStyle w:val="af4"/>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14:paraId="1C66E936" w14:textId="77777777" w:rsidR="00D67E50" w:rsidRPr="00D67E50" w:rsidRDefault="00D67E50" w:rsidP="00D67E50">
            <w:pPr>
              <w:pStyle w:val="af4"/>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1C66E937" w14:textId="77777777" w:rsidR="00D67E50" w:rsidRPr="00D67E50" w:rsidRDefault="00D67E50" w:rsidP="00D67E50">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1C66E938" w14:textId="77777777" w:rsidR="00D67E50" w:rsidRPr="00D67E50" w:rsidRDefault="00D67E50" w:rsidP="00D67E50">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1C66E939" w14:textId="77777777" w:rsidR="00D67E50" w:rsidRPr="00D67E50" w:rsidRDefault="00D67E50" w:rsidP="00D67E50">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1C66E93A" w14:textId="77777777" w:rsidR="00D67E50" w:rsidRPr="00D67E50" w:rsidRDefault="00D67E50" w:rsidP="00D67E50">
            <w:pPr>
              <w:autoSpaceDE w:val="0"/>
              <w:autoSpaceDN w:val="0"/>
              <w:spacing w:before="0" w:after="0"/>
              <w:ind w:left="27" w:firstLine="0"/>
              <w:rPr>
                <w:rFonts w:ascii="Times New Roman" w:hAnsi="Times New Roman"/>
                <w:sz w:val="20"/>
                <w:szCs w:val="20"/>
                <w:lang w:val="ru-RU"/>
              </w:rPr>
            </w:pPr>
          </w:p>
          <w:p w14:paraId="1C66E93B"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8.5.1. Все АТС и СТ должны быть оборудованы бортовой системой мониторинга (БСМ), которая, как </w:t>
            </w:r>
            <w:r w:rsidRPr="00D67E50">
              <w:rPr>
                <w:rFonts w:ascii="Times New Roman" w:hAnsi="Times New Roman"/>
                <w:sz w:val="20"/>
                <w:szCs w:val="20"/>
                <w:lang w:val="ru-RU"/>
              </w:rPr>
              <w:lastRenderedPageBreak/>
              <w:t>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1C66E93C"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1C66E93D"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1C66E93E"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14:paraId="1C66E93F"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1C66E940" w14:textId="77777777" w:rsidR="00D67E50" w:rsidRPr="00D67E50" w:rsidRDefault="00D67E50" w:rsidP="00D67E50">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1C66E941"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p>
          <w:p w14:paraId="1C66E942"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8.5.2. Водители/машинисты Подрядчика должны пройти обучение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1C66E943" w14:textId="77777777" w:rsidR="00D67E50" w:rsidRPr="00D67E50" w:rsidDel="00AC2157" w:rsidRDefault="00D67E50" w:rsidP="00D67E50">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tc>
        <w:tc>
          <w:tcPr>
            <w:tcW w:w="4258" w:type="dxa"/>
            <w:gridSpan w:val="2"/>
            <w:shd w:val="clear" w:color="auto" w:fill="auto"/>
          </w:tcPr>
          <w:p w14:paraId="1C66E944" w14:textId="77777777" w:rsidR="00D67E50" w:rsidRPr="00D67E50" w:rsidRDefault="00D67E50" w:rsidP="00D67E50">
            <w:pPr>
              <w:pStyle w:val="af4"/>
              <w:numPr>
                <w:ilvl w:val="1"/>
                <w:numId w:val="40"/>
              </w:numPr>
              <w:tabs>
                <w:tab w:val="left" w:pos="459"/>
              </w:tabs>
              <w:spacing w:before="0" w:after="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If the Contractor under agreements validity of which is one and more years:</w:t>
            </w:r>
          </w:p>
          <w:p w14:paraId="1C66E945"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renders maintenance and repair services at industrial facilities and at CPC trunk oil pipeline sections, including the exclusion zone as well as other services at these facilities involving MV and SV;</w:t>
            </w:r>
          </w:p>
          <w:p w14:paraId="1C66E946"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travels on MV and SVs along the CPC trunk oil pipeline service driveways, site facilities and other driveways leading to the mainline facilities;</w:t>
            </w:r>
          </w:p>
          <w:p w14:paraId="1C66E947"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 xml:space="preserve"> uses MV and SVs to deliver personnel, equipment, materials, tools and gears to the CPC site facilities and pipeline section; </w:t>
            </w:r>
          </w:p>
          <w:p w14:paraId="1C66E948"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Then the following requirements shall be established with respect to MV and SVs on a vehicle chassis:</w:t>
            </w:r>
          </w:p>
          <w:p w14:paraId="1C66E949"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 </w:t>
            </w:r>
          </w:p>
          <w:p w14:paraId="1C66E94A"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4B"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4C"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4D"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4E"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4F"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8.5.1. All MV and SVs shall be equipped with In-Vehicle Monitoring System (hereinafter – IVMS), which shall at least record the following parameters: mileage, speed, sudden acceleration, sudden deceleration, sharp right and left turns, driver/operator working hours, and have the function of driver/operator identification.</w:t>
            </w:r>
          </w:p>
          <w:p w14:paraId="1C66E950"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IVMS parameter thresholds must be consistent with those set by the Company and of which the Company shall notify the Contractor. IVMS parameters can be changed by IVMS operator only and upon agreement with the Company. </w:t>
            </w:r>
          </w:p>
          <w:p w14:paraId="1C66E951"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Drivers and operators shall have personal IVMS identification key and use it each time an engine is started.</w:t>
            </w:r>
          </w:p>
          <w:p w14:paraId="1C66E952"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The Company’s authorized employees shall have access to this IVMS portal.</w:t>
            </w:r>
          </w:p>
          <w:p w14:paraId="1C66E953"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Installation of IVMS is not required for pneumatic-wheeled and crawler-tracked SVs as well as MV the maximum design speed of which is less than 40 km/h.</w:t>
            </w:r>
          </w:p>
          <w:p w14:paraId="1C66E954"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IVMS shall be installed at fire trucks and ambulance vehicles when required following the Company written request.</w:t>
            </w:r>
          </w:p>
          <w:p w14:paraId="1C66E955"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6"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7"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8"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9" w14:textId="77777777" w:rsid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A" w14:textId="77777777" w:rsid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B"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C"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8.5.2. The Contractor drivers/operators shall undergo defensive driving training at a specialized organization accredited with RoSPA (or one of the following listed organizations: CEPA, Test&amp;Training, Prodrive Academy) before Services (Work) commencement under the Agreement. Further on defensive driving training shall be carried out at least once a year.</w:t>
            </w:r>
          </w:p>
          <w:p w14:paraId="1C66E95D"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5E"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The Contractor’s authorized employees responsible for ensuring road traffic safety and MV and SV operation must undergo training Internal Instructor for Defensive Driving Methods at a specialized organization accredited with RoSPA (or one of the following listed organizations:  CEPA, Test&amp;Training, Prodrive Academy).</w:t>
            </w:r>
          </w:p>
        </w:tc>
      </w:tr>
      <w:tr w:rsidR="00D67E50" w:rsidRPr="00D67E50" w14:paraId="1C66E962" w14:textId="77777777" w:rsidTr="00D67E50">
        <w:trPr>
          <w:trHeight w:val="2023"/>
        </w:trPr>
        <w:tc>
          <w:tcPr>
            <w:tcW w:w="4673" w:type="dxa"/>
            <w:shd w:val="clear" w:color="auto" w:fill="auto"/>
          </w:tcPr>
          <w:p w14:paraId="1C66E960" w14:textId="77777777" w:rsidR="00D67E50" w:rsidRPr="00D67E50" w:rsidDel="00AC2157" w:rsidRDefault="00D67E50" w:rsidP="00D67E50">
            <w:pPr>
              <w:numPr>
                <w:ilvl w:val="1"/>
                <w:numId w:val="40"/>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tc>
        <w:tc>
          <w:tcPr>
            <w:tcW w:w="4258" w:type="dxa"/>
            <w:gridSpan w:val="2"/>
            <w:shd w:val="clear" w:color="auto" w:fill="auto"/>
          </w:tcPr>
          <w:p w14:paraId="1C66E961" w14:textId="77777777" w:rsidR="00D67E50" w:rsidRPr="00D67E50" w:rsidRDefault="00D67E50" w:rsidP="00D67E50">
            <w:pPr>
              <w:tabs>
                <w:tab w:val="left" w:pos="459"/>
              </w:tabs>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8.6. The remaining tire thread depth shall meet the requirements of the effective law regulations applicable to MV and SVs on a vehicle chassis and pneumatic-wheeled depending on their category and type. MV tires should not have any visible damages exposing cords (cuts, ruptures, etc.) or any delamination of the frame, thread or side.</w:t>
            </w:r>
          </w:p>
        </w:tc>
      </w:tr>
      <w:tr w:rsidR="00D67E50" w:rsidRPr="00D67E50" w14:paraId="1C66E981" w14:textId="77777777" w:rsidTr="00D67E50">
        <w:trPr>
          <w:trHeight w:val="841"/>
        </w:trPr>
        <w:tc>
          <w:tcPr>
            <w:tcW w:w="4673" w:type="dxa"/>
            <w:shd w:val="clear" w:color="auto" w:fill="auto"/>
          </w:tcPr>
          <w:p w14:paraId="1C66E963" w14:textId="77777777" w:rsidR="00D67E50" w:rsidRPr="00D67E50" w:rsidRDefault="00D67E50" w:rsidP="00D67E50">
            <w:pPr>
              <w:numPr>
                <w:ilvl w:val="1"/>
                <w:numId w:val="40"/>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1C66E964" w14:textId="77777777" w:rsidR="00D67E50" w:rsidRPr="00D67E50" w:rsidRDefault="00D67E50" w:rsidP="00D67E50">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1C66E965" w14:textId="77777777" w:rsidR="00D67E50" w:rsidRPr="00D67E50" w:rsidRDefault="00D67E50" w:rsidP="00D67E50">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 xml:space="preserve">Основные положения по допуску транспортных средств к эксплуатации и обязанностям должностных </w:t>
            </w:r>
            <w:r w:rsidRPr="00D67E50">
              <w:rPr>
                <w:rFonts w:ascii="Times New Roman" w:hAnsi="Times New Roman"/>
                <w:sz w:val="20"/>
                <w:szCs w:val="20"/>
                <w:lang w:val="ru-RU"/>
              </w:rPr>
              <w:lastRenderedPageBreak/>
              <w:t>лиц по обеспечению безопасности дорожного движения (утв. Постановлением Правительства РФ от 23.10.1993 № 1090 «О правилах дорожного движения»);</w:t>
            </w:r>
          </w:p>
          <w:p w14:paraId="1C66E966" w14:textId="77777777" w:rsidR="00D67E50" w:rsidRPr="00D67E50" w:rsidRDefault="00D67E50" w:rsidP="00D67E50">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1C66E967"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1C66E968"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1C66E969"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2"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1C66E96A"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3"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Росстандарта от 25.09.2018 № 650-ст);</w:t>
            </w:r>
          </w:p>
          <w:p w14:paraId="1C66E96B"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N 627-ст);</w:t>
            </w:r>
          </w:p>
          <w:p w14:paraId="1C66E96C"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1C66E96D"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14:paraId="1C66E96E"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14:paraId="1C66E96F" w14:textId="77777777" w:rsidR="00D67E50" w:rsidRPr="00D67E50"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14:paraId="1C66E970" w14:textId="77777777" w:rsidR="00D67E50" w:rsidRPr="00D67E50" w:rsidDel="00AC2157" w:rsidRDefault="00D67E50" w:rsidP="00D67E50">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c>
          <w:tcPr>
            <w:tcW w:w="4258" w:type="dxa"/>
            <w:gridSpan w:val="2"/>
            <w:shd w:val="clear" w:color="auto" w:fill="auto"/>
          </w:tcPr>
          <w:p w14:paraId="1C66E971"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8.7. All MVs and SVs, which require entry to the Work site, shall be technically sound.</w:t>
            </w:r>
          </w:p>
          <w:p w14:paraId="1C66E972"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73"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Depending on the type of MVs and SVs, their technical condition shall comply with the requirements of the following documents:</w:t>
            </w:r>
          </w:p>
          <w:p w14:paraId="1C66E974"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p>
          <w:p w14:paraId="1C66E975"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 Basic Provisions for MV Admission to Operation and Responsibilities of Officers for Ensuring Traffic Safety (approved by RF Government Resolution No. 1090 of 23.10.1993 “On Road Traffic Rules”);</w:t>
            </w:r>
          </w:p>
          <w:p w14:paraId="1C66E976"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GOST 33997-2016 "Wheeled vehicles. Requirements for operational safety and test methods” (approved by Resolution No. 708-st of 18.07.2017 issued by the Federal Agency for Technical Regulation and Metrology);</w:t>
            </w:r>
          </w:p>
          <w:p w14:paraId="1C66E977"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Customs Union Technical Guidelines “On Safety of Wheeled Vehicles” (approved by Resolution of the Customs Union Commission No. 877 of 09.12.2011);</w:t>
            </w:r>
          </w:p>
          <w:p w14:paraId="1C66E978"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 RTN Resolution No.461 dd. 26.11.2020 On approval of Federal norms and regulations in the field of industrial safety “Rules of Industrial Safety for Hazardous Production Facilities Using Underground Structures”.</w:t>
            </w:r>
          </w:p>
          <w:p w14:paraId="1C66E979"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GOST 31544-2012 “City utility vehicles. Special Safety Requirements (put into effect by Resolution No.1052-st dd. 22.11.2012 of the Federal Agency for Technical Regulation and Metrology);</w:t>
            </w:r>
          </w:p>
          <w:p w14:paraId="1C66E97A"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GOST 34350-2017 “Fire Vehicles. Basic Fire Trucks. General Technical Requirements. Test methods” (approved by Rosstandard Resolution No.650-st of 25.09.2018);</w:t>
            </w:r>
          </w:p>
          <w:p w14:paraId="1C66E97B"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GOST 12.2.011-2012 “Inter-State Standard. Labor Safety Standards System. Construction, Road and Earthmoving Vehicles. General Safety Requirements (approved by Rosstandard Resolution No.627-st dd. 28.08.2013);</w:t>
            </w:r>
          </w:p>
          <w:p w14:paraId="1C66E97C"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 xml:space="preserve">TR TS 031/2012 - Technical Regulations of the Customs Union “On Safety of Agricultural and Forestry Tractors and Trailers to Them”. </w:t>
            </w:r>
          </w:p>
          <w:p w14:paraId="1C66E97D"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RF Government Resolution No. 1967 dd. November 2, 2022 “On approval of requirements to technical condition and operation of self-propelled vehicles and other types of equipment manufactured and admitted prior to entry into force of Technical Regulations of Customs Union, governing the safety of self-propelled vehicles and other types of equipment”;</w:t>
            </w:r>
          </w:p>
          <w:p w14:paraId="1C66E97E"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GOST 33665-2015 “Ambulances. Technical Requirements and Test Methods”;</w:t>
            </w:r>
          </w:p>
          <w:p w14:paraId="1C66E97F"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w:t>
            </w:r>
            <w:r w:rsidRPr="00D67E50">
              <w:rPr>
                <w:rFonts w:ascii="Times New Roman" w:hAnsi="Times New Roman"/>
                <w:sz w:val="20"/>
                <w:szCs w:val="20"/>
                <w:lang w:eastAsia="ru-RU"/>
              </w:rPr>
              <w:tab/>
              <w:t>GOST 33666-2015 Motor vehicles for petroleum products transportation and refueling. Technical Requirements”;</w:t>
            </w:r>
          </w:p>
          <w:p w14:paraId="1C66E980" w14:textId="77777777" w:rsidR="00D67E50" w:rsidRPr="00D67E50" w:rsidRDefault="00D67E50" w:rsidP="00D67E50">
            <w:pPr>
              <w:numPr>
                <w:ilvl w:val="0"/>
                <w:numId w:val="27"/>
              </w:numPr>
              <w:autoSpaceDE w:val="0"/>
              <w:autoSpaceDN w:val="0"/>
              <w:spacing w:before="0" w:after="0"/>
              <w:ind w:left="34" w:firstLine="0"/>
              <w:rPr>
                <w:rFonts w:ascii="Times New Roman" w:hAnsi="Times New Roman"/>
                <w:sz w:val="20"/>
                <w:szCs w:val="20"/>
                <w:lang w:eastAsia="ru-RU"/>
              </w:rPr>
            </w:pPr>
            <w:r w:rsidRPr="00D67E50">
              <w:rPr>
                <w:rFonts w:ascii="Times New Roman" w:hAnsi="Times New Roman"/>
                <w:sz w:val="20"/>
                <w:szCs w:val="20"/>
                <w:lang w:eastAsia="ru-RU"/>
              </w:rPr>
              <w:t>GOST 22827-2020 “Lifting Cranes. Fully Mobile Cranes. General Technical Requirements”.</w:t>
            </w:r>
          </w:p>
        </w:tc>
      </w:tr>
      <w:tr w:rsidR="00D67E50" w:rsidRPr="00D67E50" w14:paraId="1C66E986" w14:textId="77777777" w:rsidTr="00D67E50">
        <w:trPr>
          <w:trHeight w:val="2023"/>
        </w:trPr>
        <w:tc>
          <w:tcPr>
            <w:tcW w:w="4673" w:type="dxa"/>
            <w:shd w:val="clear" w:color="auto" w:fill="auto"/>
          </w:tcPr>
          <w:p w14:paraId="1C66E982" w14:textId="77777777" w:rsidR="00D67E50" w:rsidRPr="00D67E50" w:rsidRDefault="00D67E50" w:rsidP="00D67E50">
            <w:pPr>
              <w:pStyle w:val="af4"/>
              <w:numPr>
                <w:ilvl w:val="1"/>
                <w:numId w:val="40"/>
              </w:numPr>
              <w:autoSpaceDE w:val="0"/>
              <w:autoSpaceDN w:val="0"/>
              <w:ind w:left="35" w:firstLine="0"/>
              <w:rPr>
                <w:rFonts w:ascii="Times New Roman" w:hAnsi="Times New Roman"/>
                <w:sz w:val="20"/>
                <w:szCs w:val="20"/>
                <w:lang w:val="ru-RU"/>
              </w:rPr>
            </w:pPr>
            <w:r w:rsidRPr="00D67E50">
              <w:rPr>
                <w:rFonts w:ascii="Times New Roman" w:hAnsi="Times New Roman"/>
                <w:sz w:val="20"/>
                <w:szCs w:val="20"/>
                <w:lang w:val="ru-RU"/>
              </w:rPr>
              <w:lastRenderedPageBreak/>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1C66E983" w14:textId="77777777" w:rsidR="00D67E50" w:rsidRPr="00D67E50" w:rsidDel="00AC2157" w:rsidRDefault="00D67E50" w:rsidP="00D67E50">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4258" w:type="dxa"/>
            <w:gridSpan w:val="2"/>
            <w:shd w:val="clear" w:color="auto" w:fill="auto"/>
          </w:tcPr>
          <w:p w14:paraId="1C66E984" w14:textId="77777777" w:rsidR="00D67E50" w:rsidRPr="00D67E50" w:rsidRDefault="00D67E50" w:rsidP="00D67E50">
            <w:pPr>
              <w:tabs>
                <w:tab w:val="left" w:pos="459"/>
              </w:tabs>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8.8. MV and SV shall have no damaged or missing rear-view mirrors and external light fixtures. MV and SV entering and carrying out activities at the Company industrial facilities, as well as at CPC oil pipeline section related to pipeline depressurization shall be equipped with spark arresters.</w:t>
            </w:r>
          </w:p>
          <w:p w14:paraId="1C66E985" w14:textId="77777777" w:rsidR="00D67E50" w:rsidRPr="00D67E50" w:rsidRDefault="00D67E50" w:rsidP="00D67E50">
            <w:pPr>
              <w:tabs>
                <w:tab w:val="left" w:pos="459"/>
              </w:tabs>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The Company has the right to prevent access of a MV and SV to the facility, should any of the requirements of this section be not complied with. In this case the Contractor shall be fully liable for the non-performance of the Work under the Agreement caused by incapability to access the Work site.</w:t>
            </w:r>
          </w:p>
        </w:tc>
      </w:tr>
      <w:tr w:rsidR="00D67E50" w:rsidRPr="00D67E50" w14:paraId="1C66E98B" w14:textId="77777777" w:rsidTr="00D67E50">
        <w:trPr>
          <w:trHeight w:val="2023"/>
        </w:trPr>
        <w:tc>
          <w:tcPr>
            <w:tcW w:w="4673" w:type="dxa"/>
            <w:shd w:val="clear" w:color="auto" w:fill="auto"/>
          </w:tcPr>
          <w:p w14:paraId="1C66E987" w14:textId="77777777" w:rsidR="00D67E50" w:rsidRPr="00D67E50" w:rsidRDefault="00D67E50" w:rsidP="00D67E50">
            <w:pPr>
              <w:numPr>
                <w:ilvl w:val="1"/>
                <w:numId w:val="40"/>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67E50">
              <w:rPr>
                <w:rFonts w:ascii="Times New Roman" w:hAnsi="Times New Roman"/>
                <w:sz w:val="20"/>
                <w:szCs w:val="20"/>
              </w:rPr>
              <w:t>HandsFree</w:t>
            </w:r>
            <w:r w:rsidRPr="00D67E50">
              <w:rPr>
                <w:rFonts w:ascii="Times New Roman" w:hAnsi="Times New Roman"/>
                <w:sz w:val="20"/>
                <w:szCs w:val="20"/>
                <w:lang w:val="ru-RU"/>
              </w:rPr>
              <w:t>» при управлении ТС.</w:t>
            </w:r>
          </w:p>
          <w:p w14:paraId="1C66E988" w14:textId="77777777" w:rsidR="00D67E50" w:rsidRPr="00D67E50" w:rsidDel="00B9488C" w:rsidRDefault="00D67E50" w:rsidP="00D67E50">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c>
          <w:tcPr>
            <w:tcW w:w="4258" w:type="dxa"/>
            <w:gridSpan w:val="2"/>
            <w:shd w:val="clear" w:color="auto" w:fill="auto"/>
          </w:tcPr>
          <w:p w14:paraId="1C66E989"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8.9. Use of mobile devices: navigators, communicators, tablets and others is strictly forbidden for MV and SV drivers/operators if their use implies distraction from control over the traffic situation and requires removal of hands from the steering wheel of the vehicle, as well as use mobile telephones including those with hands-free devices while driving an MV.</w:t>
            </w:r>
          </w:p>
          <w:p w14:paraId="1C66E98A"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Use of mobile devices while driving and operating the equipment and mechanisms installed on SV is strictly forbidden for SV operators.</w:t>
            </w:r>
          </w:p>
        </w:tc>
      </w:tr>
      <w:tr w:rsidR="00D67E50" w:rsidRPr="00D67E50" w14:paraId="1C66E98E" w14:textId="77777777" w:rsidTr="00D67E50">
        <w:trPr>
          <w:trHeight w:val="699"/>
        </w:trPr>
        <w:tc>
          <w:tcPr>
            <w:tcW w:w="4673" w:type="dxa"/>
            <w:shd w:val="clear" w:color="auto" w:fill="auto"/>
          </w:tcPr>
          <w:p w14:paraId="1C66E98C" w14:textId="77777777" w:rsidR="00D67E50" w:rsidRPr="00D67E50" w:rsidDel="00B9488C" w:rsidRDefault="00D67E50" w:rsidP="00D67E50">
            <w:pPr>
              <w:numPr>
                <w:ilvl w:val="1"/>
                <w:numId w:val="40"/>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c>
          <w:tcPr>
            <w:tcW w:w="4258" w:type="dxa"/>
            <w:gridSpan w:val="2"/>
            <w:shd w:val="clear" w:color="auto" w:fill="auto"/>
          </w:tcPr>
          <w:p w14:paraId="1C66E98D" w14:textId="77777777" w:rsidR="00D67E50" w:rsidRPr="00D67E50" w:rsidRDefault="00D67E50" w:rsidP="00D67E50">
            <w:pPr>
              <w:tabs>
                <w:tab w:val="left" w:pos="459"/>
              </w:tabs>
              <w:spacing w:before="0" w:after="0"/>
              <w:ind w:left="34" w:firstLine="0"/>
              <w:contextualSpacing/>
              <w:rPr>
                <w:rFonts w:ascii="Times New Roman" w:hAnsi="Times New Roman"/>
                <w:sz w:val="20"/>
                <w:szCs w:val="20"/>
                <w:lang w:eastAsia="ru-RU"/>
              </w:rPr>
            </w:pPr>
            <w:r w:rsidRPr="00D67E50">
              <w:rPr>
                <w:rFonts w:ascii="Times New Roman" w:hAnsi="Times New Roman"/>
                <w:sz w:val="20"/>
                <w:szCs w:val="20"/>
                <w:lang w:eastAsia="ru-RU"/>
              </w:rPr>
              <w:t>8.</w:t>
            </w:r>
            <w:r w:rsidRPr="00FB4E89">
              <w:rPr>
                <w:rFonts w:ascii="Times New Roman" w:hAnsi="Times New Roman"/>
                <w:sz w:val="20"/>
                <w:szCs w:val="20"/>
                <w:lang w:eastAsia="ru-RU"/>
              </w:rPr>
              <w:t>10</w:t>
            </w:r>
            <w:r w:rsidRPr="00D67E50">
              <w:rPr>
                <w:rFonts w:ascii="Times New Roman" w:hAnsi="Times New Roman"/>
                <w:sz w:val="20"/>
                <w:szCs w:val="20"/>
                <w:lang w:eastAsia="ru-RU"/>
              </w:rPr>
              <w:t>. Once the Agreement is signed all MV and SVs which the Contractor is going to use within the frame of this Agreement shall be inspected by the Company’s authorized employees of Transportation and/or HSE Department. This requirement relates to all MV and SV regardless of whether they are used by the Contractor at industrial sites or CPC trunk oil pipeline section or for other Contractor’s tasks as part of execution of the Agreement.</w:t>
            </w:r>
          </w:p>
        </w:tc>
      </w:tr>
      <w:tr w:rsidR="00D67E50" w:rsidRPr="00D67E50" w14:paraId="1C66E995" w14:textId="77777777" w:rsidTr="00D67E50">
        <w:trPr>
          <w:trHeight w:val="558"/>
        </w:trPr>
        <w:tc>
          <w:tcPr>
            <w:tcW w:w="4673" w:type="dxa"/>
            <w:shd w:val="clear" w:color="auto" w:fill="auto"/>
          </w:tcPr>
          <w:p w14:paraId="1C66E98F" w14:textId="77777777" w:rsidR="00D67E50" w:rsidRPr="00D67E50" w:rsidRDefault="00D67E50" w:rsidP="00D67E50">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8.11.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1C66E990" w14:textId="77777777" w:rsidR="00D67E50" w:rsidRPr="00D67E50" w:rsidRDefault="00D67E50" w:rsidP="00D67E50">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14:paraId="1C66E991" w14:textId="77777777" w:rsidR="00D67E50" w:rsidRPr="00D67E50" w:rsidRDefault="00D67E50" w:rsidP="00D67E50">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c>
          <w:tcPr>
            <w:tcW w:w="4258" w:type="dxa"/>
            <w:gridSpan w:val="2"/>
            <w:shd w:val="clear" w:color="auto" w:fill="auto"/>
          </w:tcPr>
          <w:p w14:paraId="1C66E992" w14:textId="77777777" w:rsidR="00D67E50" w:rsidRPr="00D67E50" w:rsidRDefault="00D67E50" w:rsidP="00D67E50">
            <w:pPr>
              <w:tabs>
                <w:tab w:val="left" w:pos="391"/>
              </w:tabs>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8.11. If the Contractor’s MV and Svs are parked at the Company facilities for extended period of time (more than 1 day) the Contractor shall arrange for protective means (install trays) to prevent potential leaks of technical fluids from MV and SV systems at the site area.</w:t>
            </w:r>
          </w:p>
          <w:p w14:paraId="1C66E993" w14:textId="77777777" w:rsidR="00D67E50" w:rsidRPr="00D67E50" w:rsidRDefault="00D67E50" w:rsidP="00D67E50">
            <w:pPr>
              <w:tabs>
                <w:tab w:val="left" w:pos="391"/>
              </w:tabs>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The Contractor is prohibited from carrying out repairs, maintenance, washing or fueling their MV and SVs and perform any other activities on MV and SVs which may lead to technical fluids leak at the Company facilities and within the pipeline exclusion zone.</w:t>
            </w:r>
          </w:p>
          <w:p w14:paraId="1C66E994" w14:textId="77777777" w:rsidR="00D67E50" w:rsidRPr="00D67E50" w:rsidRDefault="00D67E50" w:rsidP="00D67E50">
            <w:pPr>
              <w:tabs>
                <w:tab w:val="left" w:pos="391"/>
              </w:tabs>
              <w:spacing w:before="0" w:after="0"/>
              <w:ind w:firstLine="0"/>
              <w:contextualSpacing/>
              <w:rPr>
                <w:rFonts w:ascii="Times New Roman" w:hAnsi="Times New Roman"/>
                <w:sz w:val="20"/>
                <w:szCs w:val="20"/>
                <w:lang w:eastAsia="ru-RU"/>
              </w:rPr>
            </w:pPr>
            <w:r w:rsidRPr="00D67E50">
              <w:rPr>
                <w:rFonts w:ascii="Times New Roman" w:hAnsi="Times New Roman"/>
                <w:sz w:val="20"/>
                <w:szCs w:val="20"/>
                <w:lang w:eastAsia="ru-RU"/>
              </w:rPr>
              <w:t>Parking and storage of the Contractor’s MV and SVs on open ground, including soil cover, is prohibited at the Company’s facilities and adjacent territory. It is allowed to park the Contractor’s MV and SVs only in special parking lots/areas organized by the Company.</w:t>
            </w:r>
          </w:p>
        </w:tc>
      </w:tr>
      <w:tr w:rsidR="00D67E50" w:rsidRPr="00D67E50" w14:paraId="1C66E998" w14:textId="77777777" w:rsidTr="00D67E50">
        <w:tc>
          <w:tcPr>
            <w:tcW w:w="4673" w:type="dxa"/>
            <w:shd w:val="clear" w:color="auto" w:fill="auto"/>
          </w:tcPr>
          <w:p w14:paraId="1C66E996"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4258" w:type="dxa"/>
            <w:gridSpan w:val="2"/>
            <w:shd w:val="clear" w:color="auto" w:fill="auto"/>
          </w:tcPr>
          <w:p w14:paraId="1C66E997" w14:textId="77777777" w:rsidR="00D67E50" w:rsidRPr="00D67E50" w:rsidRDefault="00D67E50" w:rsidP="00D67E50">
            <w:pPr>
              <w:tabs>
                <w:tab w:val="left" w:pos="33"/>
              </w:tabs>
              <w:autoSpaceDE w:val="0"/>
              <w:autoSpaceDN w:val="0"/>
              <w:adjustRightInd w:val="0"/>
              <w:ind w:firstLine="0"/>
              <w:contextualSpacing/>
              <w:rPr>
                <w:rFonts w:ascii="Times New Roman" w:hAnsi="Times New Roman"/>
                <w:b/>
                <w:sz w:val="20"/>
                <w:szCs w:val="20"/>
              </w:rPr>
            </w:pPr>
            <w:r w:rsidRPr="00D67E50">
              <w:rPr>
                <w:rFonts w:ascii="Times New Roman" w:hAnsi="Times New Roman"/>
                <w:b/>
                <w:sz w:val="20"/>
                <w:szCs w:val="20"/>
              </w:rPr>
              <w:t>9. ANTI-ALCOHOL, DRUGS, PSYCHEDELIC, TOXIC SUBSTANCES AND PRECURSOR POLICY</w:t>
            </w:r>
          </w:p>
        </w:tc>
      </w:tr>
      <w:tr w:rsidR="00D67E50" w:rsidRPr="00D67E50" w14:paraId="1C66E99B" w14:textId="77777777" w:rsidTr="00D67E50">
        <w:tc>
          <w:tcPr>
            <w:tcW w:w="4673" w:type="dxa"/>
            <w:shd w:val="clear" w:color="auto" w:fill="auto"/>
          </w:tcPr>
          <w:p w14:paraId="1C66E999" w14:textId="77777777" w:rsidR="00D67E50" w:rsidRPr="00D67E50" w:rsidRDefault="00D67E50" w:rsidP="00D67E50">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D67E50">
              <w:rPr>
                <w:rFonts w:ascii="Times New Roman" w:hAnsi="Times New Roman"/>
                <w:sz w:val="20"/>
                <w:szCs w:val="20"/>
                <w:lang w:val="en-GB"/>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обязан:</w:t>
            </w:r>
          </w:p>
        </w:tc>
        <w:tc>
          <w:tcPr>
            <w:tcW w:w="4258" w:type="dxa"/>
            <w:gridSpan w:val="2"/>
            <w:shd w:val="clear" w:color="auto" w:fill="auto"/>
          </w:tcPr>
          <w:p w14:paraId="1C66E99A" w14:textId="77777777" w:rsidR="00D67E50" w:rsidRPr="00D67E50" w:rsidRDefault="00D67E50" w:rsidP="00FB4E89">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9.1.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lang w:eastAsia="ru-RU"/>
              </w:rPr>
              <w:t>The Contractor shall</w:t>
            </w:r>
            <w:r w:rsidRPr="00D67E50">
              <w:rPr>
                <w:rFonts w:ascii="Times New Roman" w:hAnsi="Times New Roman"/>
                <w:sz w:val="20"/>
                <w:szCs w:val="20"/>
                <w:lang w:eastAsia="zh-CN"/>
              </w:rPr>
              <w:t>:</w:t>
            </w:r>
          </w:p>
        </w:tc>
      </w:tr>
      <w:tr w:rsidR="00D67E50" w:rsidRPr="00D67E50" w14:paraId="1C66E99E" w14:textId="77777777" w:rsidTr="00D67E50">
        <w:tc>
          <w:tcPr>
            <w:tcW w:w="4673" w:type="dxa"/>
            <w:shd w:val="clear" w:color="auto" w:fill="auto"/>
          </w:tcPr>
          <w:p w14:paraId="1C66E99C" w14:textId="77777777" w:rsidR="00D67E50" w:rsidRPr="00D67E50" w:rsidRDefault="00D67E50" w:rsidP="00D67E50">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258" w:type="dxa"/>
            <w:gridSpan w:val="2"/>
            <w:shd w:val="clear" w:color="auto" w:fill="auto"/>
          </w:tcPr>
          <w:p w14:paraId="1C66E99D" w14:textId="77777777" w:rsidR="00D67E50" w:rsidRPr="00D67E50" w:rsidRDefault="00D67E50" w:rsidP="00D67E50">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rPr>
            </w:pPr>
            <w:r w:rsidRPr="00D67E50">
              <w:rPr>
                <w:rFonts w:ascii="Times New Roman" w:hAnsi="Times New Roman"/>
                <w:sz w:val="20"/>
                <w:szCs w:val="20"/>
              </w:rPr>
              <w:t>not allow (suspend from work) the Contractor’s employees to work in a state of alcohol, drugs or other intoxication at the Company's facility;</w:t>
            </w:r>
          </w:p>
        </w:tc>
      </w:tr>
      <w:tr w:rsidR="00D67E50" w:rsidRPr="00D67E50" w14:paraId="1C66E9A1" w14:textId="77777777" w:rsidTr="00D67E50">
        <w:tc>
          <w:tcPr>
            <w:tcW w:w="4673" w:type="dxa"/>
            <w:shd w:val="clear" w:color="auto" w:fill="auto"/>
          </w:tcPr>
          <w:p w14:paraId="1C66E99F" w14:textId="77777777" w:rsidR="00D67E50" w:rsidRPr="00D67E50" w:rsidRDefault="00D67E50" w:rsidP="00D67E50">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rPr>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c>
          <w:tcPr>
            <w:tcW w:w="4258" w:type="dxa"/>
            <w:gridSpan w:val="2"/>
            <w:shd w:val="clear" w:color="auto" w:fill="auto"/>
          </w:tcPr>
          <w:p w14:paraId="1C66E9A0" w14:textId="77777777" w:rsidR="00D67E50" w:rsidRPr="00D67E50" w:rsidRDefault="00D67E50" w:rsidP="00D67E50">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rPr>
            </w:pPr>
            <w:r w:rsidRPr="00D67E50">
              <w:rPr>
                <w:rFonts w:ascii="Times New Roman" w:hAnsi="Times New Roman"/>
                <w:sz w:val="20"/>
                <w:szCs w:val="20"/>
              </w:rPr>
              <w:t xml:space="preserve">impose a complete ban on carrying, storage, distribution of alcohol beverages, drugs, psychoactive, toxic substances and precursors at the Company’s facilities. </w:t>
            </w:r>
          </w:p>
        </w:tc>
      </w:tr>
      <w:tr w:rsidR="00D67E50" w:rsidRPr="00D67E50" w14:paraId="1C66E9A4" w14:textId="77777777" w:rsidTr="00D67E50">
        <w:tc>
          <w:tcPr>
            <w:tcW w:w="4673" w:type="dxa"/>
            <w:shd w:val="clear" w:color="auto" w:fill="auto"/>
          </w:tcPr>
          <w:p w14:paraId="1C66E9A2" w14:textId="77777777" w:rsidR="00D67E50" w:rsidRPr="00D67E50" w:rsidRDefault="00D67E50" w:rsidP="00D67E50">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c>
          <w:tcPr>
            <w:tcW w:w="4258" w:type="dxa"/>
            <w:gridSpan w:val="2"/>
            <w:shd w:val="clear" w:color="auto" w:fill="auto"/>
          </w:tcPr>
          <w:p w14:paraId="1C66E9A3" w14:textId="77777777" w:rsidR="00D67E50" w:rsidRPr="00D67E50" w:rsidRDefault="00D67E50" w:rsidP="00FB4E89">
            <w:pPr>
              <w:widowControl w:val="0"/>
              <w:autoSpaceDE w:val="0"/>
              <w:autoSpaceDN w:val="0"/>
              <w:adjustRightInd w:val="0"/>
              <w:ind w:left="33" w:firstLine="0"/>
              <w:contextualSpacing/>
              <w:rPr>
                <w:rFonts w:ascii="Times New Roman" w:hAnsi="Times New Roman"/>
                <w:sz w:val="20"/>
                <w:szCs w:val="20"/>
                <w:lang w:eastAsia="zh-CN"/>
              </w:rPr>
            </w:pPr>
            <w:r w:rsidRPr="00D67E50">
              <w:rPr>
                <w:rFonts w:ascii="Times New Roman" w:hAnsi="Times New Roman"/>
                <w:sz w:val="20"/>
                <w:szCs w:val="20"/>
                <w:lang w:eastAsia="ru-RU"/>
              </w:rPr>
              <w:t>9.2. In order to control the enforcement of the said restrictions, the Company shall have the right to conduct checking and physical inspection of all MV and SVs, belongings and materials delivered to the Company facilities. Should the said banned substances be found during such inspection, neither MV/SV shall be allowed to the Company’s facilities, nor the Contractor’s employee(s) is permitted to workplace(s).</w:t>
            </w:r>
          </w:p>
        </w:tc>
      </w:tr>
      <w:tr w:rsidR="00D67E50" w:rsidRPr="00D67E50" w14:paraId="1C66E9A7" w14:textId="77777777" w:rsidTr="00D67E50">
        <w:tc>
          <w:tcPr>
            <w:tcW w:w="4673" w:type="dxa"/>
            <w:shd w:val="clear" w:color="auto" w:fill="auto"/>
          </w:tcPr>
          <w:p w14:paraId="1C66E9A5" w14:textId="77777777" w:rsidR="00D67E50" w:rsidRPr="00D67E50" w:rsidRDefault="00D67E50" w:rsidP="00D67E50">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258" w:type="dxa"/>
            <w:gridSpan w:val="2"/>
            <w:shd w:val="clear" w:color="auto" w:fill="auto"/>
          </w:tcPr>
          <w:p w14:paraId="1C66E9A6" w14:textId="77777777" w:rsidR="00D67E50" w:rsidRPr="00D67E50" w:rsidRDefault="00D67E50" w:rsidP="00FB4E89">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9.3. Instances of alcohol consumption by the Contractor's employees, appearance of the Contractor's employees at the Company's facilities in the state of alcoholic, drugs or other intoxication, smuggling of substances causing alcoholic, drugs or other intoxication to or availability of such substances in the Company's facility, shall be documented using any of the following methods: medical examination or clearance; acts executed by the Company's employees / third parties engaged by the Company under healthcare service provision contracts, written explanations of the Company's and/or Contractor's employees (or authorized representatives of the Company and the Contractor), by any other means in accordance with the RF legislation.</w:t>
            </w:r>
          </w:p>
        </w:tc>
      </w:tr>
      <w:tr w:rsidR="00D67E50" w:rsidRPr="00D67E50" w14:paraId="1C66E9AA" w14:textId="77777777" w:rsidTr="00D67E50">
        <w:tc>
          <w:tcPr>
            <w:tcW w:w="4673" w:type="dxa"/>
            <w:shd w:val="clear" w:color="auto" w:fill="auto"/>
          </w:tcPr>
          <w:p w14:paraId="1C66E9A8" w14:textId="77777777" w:rsidR="00D67E50" w:rsidRPr="00D67E50" w:rsidRDefault="00D67E50" w:rsidP="00D67E50">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258" w:type="dxa"/>
            <w:gridSpan w:val="2"/>
            <w:shd w:val="clear" w:color="auto" w:fill="auto"/>
          </w:tcPr>
          <w:p w14:paraId="1C66E9A9"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9.4. The Company shall have the right to check any time whether the Contractor fulfills its obligations set out in this section. Should the Company suspect the presence of the Contractor's employees under alcoholic, narcotic or toxic influence or consumption of alcohol at the Company's facilities, the Contractor shall, upon the Company's request, immediately suspend such employees from work and arrange for their medical examination.</w:t>
            </w:r>
          </w:p>
        </w:tc>
      </w:tr>
      <w:tr w:rsidR="00D67E50" w:rsidRPr="00D67E50" w14:paraId="1C66E9AD" w14:textId="77777777" w:rsidTr="00D67E50">
        <w:tc>
          <w:tcPr>
            <w:tcW w:w="4673" w:type="dxa"/>
            <w:shd w:val="clear" w:color="auto" w:fill="auto"/>
          </w:tcPr>
          <w:p w14:paraId="1C66E9AB" w14:textId="77777777" w:rsidR="00D67E50" w:rsidRPr="00D67E50" w:rsidRDefault="00D67E50" w:rsidP="00D67E50">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258" w:type="dxa"/>
            <w:gridSpan w:val="2"/>
            <w:shd w:val="clear" w:color="auto" w:fill="auto"/>
          </w:tcPr>
          <w:p w14:paraId="1C66E9AC"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en-GB"/>
              </w:rPr>
            </w:pPr>
            <w:r w:rsidRPr="00D67E50">
              <w:rPr>
                <w:rFonts w:ascii="Times New Roman" w:hAnsi="Times New Roman"/>
                <w:sz w:val="20"/>
                <w:szCs w:val="20"/>
              </w:rPr>
              <w:t>9.5 In case of confirmation of alcohol, drug or toxic intoxication, the employees of the Contractor / Subcontractor are subject to immediate removal from the work site, followed by a ban on access to any Company facilities.</w:t>
            </w:r>
          </w:p>
        </w:tc>
      </w:tr>
      <w:tr w:rsidR="00D67E50" w:rsidRPr="00D67E50" w14:paraId="1C66E9B0" w14:textId="77777777" w:rsidTr="00D67E50">
        <w:tc>
          <w:tcPr>
            <w:tcW w:w="4673" w:type="dxa"/>
            <w:shd w:val="clear" w:color="auto" w:fill="auto"/>
          </w:tcPr>
          <w:p w14:paraId="1C66E9AE"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lastRenderedPageBreak/>
              <w:t>10. ПРОВЕРКИ СООТВЕТСТВИЯ</w:t>
            </w:r>
          </w:p>
        </w:tc>
        <w:tc>
          <w:tcPr>
            <w:tcW w:w="4258" w:type="dxa"/>
            <w:gridSpan w:val="2"/>
            <w:shd w:val="clear" w:color="auto" w:fill="auto"/>
          </w:tcPr>
          <w:p w14:paraId="1C66E9AF"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lang w:val="ru-RU"/>
              </w:rPr>
            </w:pPr>
            <w:r w:rsidRPr="00D67E50">
              <w:rPr>
                <w:rFonts w:ascii="Times New Roman" w:hAnsi="Times New Roman"/>
                <w:b/>
                <w:sz w:val="20"/>
                <w:szCs w:val="20"/>
                <w:lang w:val="ru-RU"/>
              </w:rPr>
              <w:t>10. COMPLIANCE AUDITS</w:t>
            </w:r>
          </w:p>
        </w:tc>
      </w:tr>
      <w:tr w:rsidR="00D67E50" w:rsidRPr="00D67E50" w14:paraId="1C66E9B3" w14:textId="77777777" w:rsidTr="00D67E50">
        <w:tc>
          <w:tcPr>
            <w:tcW w:w="4673" w:type="dxa"/>
            <w:shd w:val="clear" w:color="auto" w:fill="auto"/>
          </w:tcPr>
          <w:p w14:paraId="1C66E9B1" w14:textId="77777777" w:rsidR="00D67E50" w:rsidRPr="00D67E50" w:rsidRDefault="00D67E50" w:rsidP="00D67E50">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c>
          <w:tcPr>
            <w:tcW w:w="4258" w:type="dxa"/>
            <w:gridSpan w:val="2"/>
            <w:shd w:val="clear" w:color="auto" w:fill="auto"/>
          </w:tcPr>
          <w:p w14:paraId="1C66E9B2" w14:textId="77777777" w:rsidR="00D67E50" w:rsidRPr="00D67E50" w:rsidRDefault="00D67E50" w:rsidP="00D67E50">
            <w:pPr>
              <w:widowControl w:val="0"/>
              <w:tabs>
                <w:tab w:val="left" w:pos="0"/>
              </w:tabs>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10.1. The Company shall reserve the right at any time to check the compliance of the Safety Measures at Work site with the requirements of this Exhibit, including mobilization and demobilization during performance of the work under the Agreement. </w:t>
            </w:r>
          </w:p>
        </w:tc>
      </w:tr>
      <w:tr w:rsidR="00D67E50" w:rsidRPr="00D67E50" w14:paraId="1C66E9B6" w14:textId="77777777" w:rsidTr="00D67E50">
        <w:tc>
          <w:tcPr>
            <w:tcW w:w="4673" w:type="dxa"/>
            <w:shd w:val="clear" w:color="auto" w:fill="auto"/>
          </w:tcPr>
          <w:p w14:paraId="1C66E9B4" w14:textId="77777777" w:rsidR="00D67E50" w:rsidRPr="00D67E50" w:rsidRDefault="00D67E50" w:rsidP="00D67E50">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c>
          <w:tcPr>
            <w:tcW w:w="4258" w:type="dxa"/>
            <w:gridSpan w:val="2"/>
            <w:shd w:val="clear" w:color="auto" w:fill="auto"/>
          </w:tcPr>
          <w:p w14:paraId="1C66E9B5" w14:textId="77777777" w:rsidR="00D67E50" w:rsidRPr="00D67E50" w:rsidRDefault="00D67E50" w:rsidP="00D67E50">
            <w:pPr>
              <w:widowControl w:val="0"/>
              <w:tabs>
                <w:tab w:val="left" w:pos="0"/>
              </w:tabs>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10.2. If Work performance deadline or the Agreement validity term exceeds 1 (one) year, the Company shall conduct formal comprehensive audits of the Contractor's compliance with the HSE requirements as part of health and safety assurance control, targeted HSE inspections, targeted inspection of Transportation Department in respect of MV and SV operation and ensuring road traffic safety, HSE Management System internal audits. The frequency of audits shall be specified by the Company. Audit findings shall be documented in the acts, improvement notices to be signed by representatives of the Parties. Acts and reports are mandatory. In order to confirm the elimination of identified violations, the Contractor shall submit a written report and/or actions plan to mitigate violations.</w:t>
            </w:r>
          </w:p>
        </w:tc>
      </w:tr>
      <w:tr w:rsidR="00D67E50" w:rsidRPr="00D67E50" w14:paraId="1C66E9B9" w14:textId="77777777" w:rsidTr="00D67E50">
        <w:tc>
          <w:tcPr>
            <w:tcW w:w="4673" w:type="dxa"/>
            <w:shd w:val="clear" w:color="auto" w:fill="auto"/>
          </w:tcPr>
          <w:p w14:paraId="1C66E9B7"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c>
          <w:tcPr>
            <w:tcW w:w="4258" w:type="dxa"/>
            <w:gridSpan w:val="2"/>
            <w:shd w:val="clear" w:color="auto" w:fill="auto"/>
          </w:tcPr>
          <w:p w14:paraId="1C66E9B8"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lang w:val="ru-RU"/>
              </w:rPr>
            </w:pPr>
            <w:r w:rsidRPr="00D67E50">
              <w:rPr>
                <w:rFonts w:ascii="Times New Roman" w:hAnsi="Times New Roman"/>
                <w:b/>
                <w:sz w:val="20"/>
                <w:szCs w:val="20"/>
                <w:lang w:val="ru-RU"/>
              </w:rPr>
              <w:t>11. ENVIRONMENTAL PROTECTION</w:t>
            </w:r>
          </w:p>
        </w:tc>
      </w:tr>
      <w:tr w:rsidR="00D67E50" w:rsidRPr="00D67E50" w14:paraId="1C66E9BC" w14:textId="77777777" w:rsidTr="00D67E50">
        <w:tc>
          <w:tcPr>
            <w:tcW w:w="4673" w:type="dxa"/>
            <w:shd w:val="clear" w:color="auto" w:fill="auto"/>
          </w:tcPr>
          <w:p w14:paraId="1C66E9BA" w14:textId="77777777" w:rsidR="00D67E50" w:rsidRPr="00D67E50" w:rsidRDefault="00D67E50" w:rsidP="00D67E50">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c>
          <w:tcPr>
            <w:tcW w:w="4258" w:type="dxa"/>
            <w:gridSpan w:val="2"/>
            <w:shd w:val="clear" w:color="auto" w:fill="auto"/>
          </w:tcPr>
          <w:p w14:paraId="1C66E9BB" w14:textId="77777777" w:rsidR="00D67E50" w:rsidRPr="00D67E50" w:rsidRDefault="00D67E50" w:rsidP="00D67E50">
            <w:pPr>
              <w:widowControl w:val="0"/>
              <w:autoSpaceDE w:val="0"/>
              <w:autoSpaceDN w:val="0"/>
              <w:adjustRightInd w:val="0"/>
              <w:ind w:firstLine="0"/>
              <w:contextualSpacing/>
              <w:rPr>
                <w:rFonts w:ascii="Times New Roman" w:hAnsi="Times New Roman"/>
                <w:bCs/>
                <w:iCs/>
                <w:sz w:val="20"/>
                <w:szCs w:val="20"/>
                <w:lang w:eastAsia="ru-RU"/>
              </w:rPr>
            </w:pPr>
            <w:r w:rsidRPr="00D67E50">
              <w:rPr>
                <w:rFonts w:ascii="Times New Roman" w:hAnsi="Times New Roman"/>
                <w:sz w:val="20"/>
                <w:szCs w:val="20"/>
                <w:lang w:eastAsia="ru-RU"/>
              </w:rPr>
              <w:t xml:space="preserve">11.1.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lang w:eastAsia="ru-RU"/>
              </w:rPr>
              <w:t>To perform the Work the Contractor shall:</w:t>
            </w:r>
          </w:p>
        </w:tc>
      </w:tr>
      <w:tr w:rsidR="00D67E50" w:rsidRPr="00D67E50" w14:paraId="1C66E9BF" w14:textId="77777777" w:rsidTr="00D67E50">
        <w:tc>
          <w:tcPr>
            <w:tcW w:w="4673" w:type="dxa"/>
            <w:shd w:val="clear" w:color="auto" w:fill="auto"/>
          </w:tcPr>
          <w:p w14:paraId="1C66E9BD" w14:textId="77777777" w:rsidR="00D67E50" w:rsidRPr="00D67E50" w:rsidRDefault="00D67E50" w:rsidP="00D67E50">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258" w:type="dxa"/>
            <w:gridSpan w:val="2"/>
            <w:shd w:val="clear" w:color="auto" w:fill="auto"/>
          </w:tcPr>
          <w:p w14:paraId="1C66E9BE" w14:textId="77777777" w:rsidR="00D67E50" w:rsidRPr="00D67E50" w:rsidRDefault="00D67E50" w:rsidP="00D67E50">
            <w:pPr>
              <w:numPr>
                <w:ilvl w:val="0"/>
                <w:numId w:val="14"/>
              </w:numPr>
              <w:tabs>
                <w:tab w:val="left" w:pos="318"/>
              </w:tabs>
              <w:spacing w:before="0" w:after="0"/>
              <w:ind w:left="0" w:firstLine="0"/>
              <w:contextualSpacing/>
              <w:rPr>
                <w:rFonts w:ascii="Times New Roman" w:hAnsi="Times New Roman"/>
                <w:sz w:val="20"/>
                <w:szCs w:val="20"/>
                <w:lang w:eastAsia="ru-RU"/>
              </w:rPr>
            </w:pPr>
            <w:r w:rsidRPr="00D67E50">
              <w:rPr>
                <w:rFonts w:ascii="Times New Roman" w:hAnsi="Times New Roman"/>
                <w:sz w:val="20"/>
                <w:szCs w:val="20"/>
                <w:lang w:eastAsia="ru-RU"/>
              </w:rPr>
              <w:t>have a complete set of necessary regulatory and permission environmental documentation to perform Work at the Company facilities agreed with the state regulatory bodies in accordance with procedure established by RF legislation;</w:t>
            </w:r>
          </w:p>
        </w:tc>
      </w:tr>
      <w:tr w:rsidR="00D67E50" w:rsidRPr="00D67E50" w14:paraId="1C66E9C2" w14:textId="77777777" w:rsidTr="00D67E50">
        <w:tc>
          <w:tcPr>
            <w:tcW w:w="4673" w:type="dxa"/>
            <w:shd w:val="clear" w:color="auto" w:fill="auto"/>
          </w:tcPr>
          <w:p w14:paraId="1C66E9C0" w14:textId="77777777" w:rsidR="00D67E50" w:rsidRPr="00D67E50" w:rsidRDefault="00D67E50" w:rsidP="00D67E50">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258" w:type="dxa"/>
            <w:gridSpan w:val="2"/>
            <w:shd w:val="clear" w:color="auto" w:fill="auto"/>
          </w:tcPr>
          <w:p w14:paraId="1C66E9C1" w14:textId="77777777" w:rsidR="00D67E50" w:rsidRPr="00D67E50" w:rsidRDefault="00D67E50" w:rsidP="00D67E50">
            <w:pPr>
              <w:numPr>
                <w:ilvl w:val="0"/>
                <w:numId w:val="14"/>
              </w:numPr>
              <w:tabs>
                <w:tab w:val="left" w:pos="318"/>
              </w:tabs>
              <w:spacing w:before="0" w:after="0"/>
              <w:ind w:left="0" w:firstLine="0"/>
              <w:contextualSpacing/>
              <w:rPr>
                <w:rFonts w:ascii="Times New Roman" w:hAnsi="Times New Roman"/>
                <w:sz w:val="20"/>
                <w:szCs w:val="20"/>
                <w:lang w:eastAsia="ru-RU"/>
              </w:rPr>
            </w:pPr>
            <w:r w:rsidRPr="00D67E50">
              <w:rPr>
                <w:rFonts w:ascii="Times New Roman" w:hAnsi="Times New Roman"/>
                <w:sz w:val="20"/>
                <w:szCs w:val="20"/>
                <w:lang w:eastAsia="ru-RU"/>
              </w:rPr>
              <w:t>keep on a regular basis registration logs and other environment-related documentation, and report to environmental, sanitary-epidemiological and statistic agencies as per the forms set by RF legislation;</w:t>
            </w:r>
          </w:p>
        </w:tc>
      </w:tr>
      <w:tr w:rsidR="00D67E50" w:rsidRPr="00D67E50" w14:paraId="1C66E9C5" w14:textId="77777777" w:rsidTr="00D67E50">
        <w:tc>
          <w:tcPr>
            <w:tcW w:w="4673" w:type="dxa"/>
            <w:shd w:val="clear" w:color="auto" w:fill="auto"/>
          </w:tcPr>
          <w:p w14:paraId="1C66E9C3" w14:textId="77777777" w:rsidR="00D67E50" w:rsidRPr="00D67E50" w:rsidRDefault="00D67E50" w:rsidP="00D67E50">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258" w:type="dxa"/>
            <w:gridSpan w:val="2"/>
            <w:shd w:val="clear" w:color="auto" w:fill="auto"/>
          </w:tcPr>
          <w:p w14:paraId="1C66E9C4" w14:textId="77777777" w:rsidR="00D67E50" w:rsidRPr="00D67E50" w:rsidRDefault="00D67E50" w:rsidP="00D67E50">
            <w:pPr>
              <w:numPr>
                <w:ilvl w:val="0"/>
                <w:numId w:val="14"/>
              </w:numPr>
              <w:tabs>
                <w:tab w:val="left" w:pos="318"/>
              </w:tabs>
              <w:spacing w:before="0" w:after="0"/>
              <w:ind w:left="0" w:firstLine="0"/>
              <w:contextualSpacing/>
              <w:rPr>
                <w:rFonts w:ascii="Times New Roman" w:hAnsi="Times New Roman"/>
                <w:sz w:val="20"/>
                <w:szCs w:val="20"/>
                <w:lang w:eastAsia="ru-RU"/>
              </w:rPr>
            </w:pPr>
            <w:r w:rsidRPr="00D67E50">
              <w:rPr>
                <w:rFonts w:ascii="Times New Roman" w:hAnsi="Times New Roman"/>
                <w:sz w:val="20"/>
                <w:szCs w:val="20"/>
                <w:lang w:eastAsia="ru-RU"/>
              </w:rPr>
              <w:t>make payments on its own for negative environmental impact and use of natural resources in connection with Work performance by the Contractor under the Agreement at the Company site as well as sources of negative environmental impact used by the Contractor.</w:t>
            </w:r>
          </w:p>
        </w:tc>
      </w:tr>
      <w:tr w:rsidR="00D67E50" w:rsidRPr="00D67E50" w14:paraId="1C66E9CA" w14:textId="77777777" w:rsidTr="00D67E50">
        <w:tc>
          <w:tcPr>
            <w:tcW w:w="4673" w:type="dxa"/>
            <w:shd w:val="clear" w:color="auto" w:fill="auto"/>
          </w:tcPr>
          <w:p w14:paraId="1C66E9C6" w14:textId="77777777" w:rsidR="00D67E50" w:rsidRPr="00D67E50" w:rsidRDefault="00D67E50" w:rsidP="00D67E50">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1C66E9C7"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c>
          <w:tcPr>
            <w:tcW w:w="4258" w:type="dxa"/>
            <w:gridSpan w:val="2"/>
            <w:shd w:val="clear" w:color="auto" w:fill="auto"/>
          </w:tcPr>
          <w:p w14:paraId="1C66E9C8" w14:textId="77777777" w:rsidR="00D67E50" w:rsidRPr="00D67E50" w:rsidRDefault="00D67E50" w:rsidP="00D67E50">
            <w:pPr>
              <w:numPr>
                <w:ilvl w:val="0"/>
                <w:numId w:val="14"/>
              </w:numPr>
              <w:tabs>
                <w:tab w:val="left" w:pos="318"/>
              </w:tabs>
              <w:spacing w:before="0" w:after="0"/>
              <w:ind w:left="0" w:firstLine="0"/>
              <w:contextualSpacing/>
              <w:rPr>
                <w:rFonts w:ascii="Times New Roman" w:hAnsi="Times New Roman"/>
                <w:sz w:val="20"/>
                <w:szCs w:val="20"/>
                <w:lang w:eastAsia="ru-RU"/>
              </w:rPr>
            </w:pPr>
            <w:r w:rsidRPr="00D67E50">
              <w:rPr>
                <w:rFonts w:ascii="Times New Roman" w:hAnsi="Times New Roman"/>
                <w:sz w:val="20"/>
                <w:szCs w:val="20"/>
                <w:lang w:eastAsia="ru-RU"/>
              </w:rPr>
              <w:t>carry out environmental safety assurance of own / transferred for Operation (Management) of the facilities of negative impact (sources of emissions, places of waste accumulation and water use) on the territory of the Company in accordance with the environmental safety assurance program developed independently in the prescribed manner.</w:t>
            </w:r>
          </w:p>
          <w:p w14:paraId="1C66E9C9" w14:textId="77777777" w:rsidR="00D67E50" w:rsidRPr="00D67E50" w:rsidRDefault="00D67E50" w:rsidP="00D67E50">
            <w:pPr>
              <w:tabs>
                <w:tab w:val="left" w:pos="318"/>
              </w:tabs>
              <w:spacing w:before="0" w:after="0"/>
              <w:ind w:firstLine="0"/>
              <w:contextualSpacing/>
              <w:rPr>
                <w:rFonts w:ascii="Times New Roman" w:hAnsi="Times New Roman"/>
                <w:sz w:val="20"/>
                <w:szCs w:val="20"/>
                <w:lang w:eastAsia="ru-RU"/>
              </w:rPr>
            </w:pPr>
          </w:p>
        </w:tc>
      </w:tr>
      <w:tr w:rsidR="00D67E50" w:rsidRPr="00D67E50" w14:paraId="1C66E9CD" w14:textId="77777777" w:rsidTr="00D67E50">
        <w:tc>
          <w:tcPr>
            <w:tcW w:w="4673" w:type="dxa"/>
            <w:shd w:val="clear" w:color="auto" w:fill="auto"/>
          </w:tcPr>
          <w:p w14:paraId="1C66E9CB" w14:textId="77777777" w:rsidR="00D67E50" w:rsidRPr="00D67E50" w:rsidRDefault="00D67E50" w:rsidP="00D67E50">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258" w:type="dxa"/>
            <w:gridSpan w:val="2"/>
            <w:shd w:val="clear" w:color="auto" w:fill="auto"/>
          </w:tcPr>
          <w:p w14:paraId="1C66E9CC" w14:textId="77777777" w:rsidR="00D67E50" w:rsidRPr="00D67E50" w:rsidRDefault="00D67E50" w:rsidP="00D67E50">
            <w:pPr>
              <w:numPr>
                <w:ilvl w:val="0"/>
                <w:numId w:val="14"/>
              </w:numPr>
              <w:tabs>
                <w:tab w:val="left" w:pos="318"/>
              </w:tabs>
              <w:spacing w:before="0" w:after="0"/>
              <w:ind w:left="0" w:firstLine="0"/>
              <w:contextualSpacing/>
              <w:rPr>
                <w:rFonts w:ascii="Times New Roman" w:hAnsi="Times New Roman"/>
                <w:sz w:val="20"/>
                <w:szCs w:val="20"/>
                <w:lang w:eastAsia="ru-RU"/>
              </w:rPr>
            </w:pPr>
            <w:r w:rsidRPr="00D67E50">
              <w:rPr>
                <w:rFonts w:ascii="Times New Roman" w:hAnsi="Times New Roman"/>
                <w:sz w:val="20"/>
                <w:szCs w:val="20"/>
                <w:lang w:eastAsia="ru-RU"/>
              </w:rPr>
              <w:t>strictly comply with all applicable requirements of environmental legislation at all levels, as well as corporate Company’s standards communicated to the Contractor in the prescribed manner.</w:t>
            </w:r>
          </w:p>
        </w:tc>
      </w:tr>
      <w:tr w:rsidR="00D67E50" w:rsidRPr="00D67E50" w14:paraId="1C66E9D0" w14:textId="77777777" w:rsidTr="00D67E50">
        <w:tc>
          <w:tcPr>
            <w:tcW w:w="4673" w:type="dxa"/>
            <w:shd w:val="clear" w:color="auto" w:fill="auto"/>
          </w:tcPr>
          <w:p w14:paraId="1C66E9CE"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258" w:type="dxa"/>
            <w:gridSpan w:val="2"/>
            <w:shd w:val="clear" w:color="auto" w:fill="auto"/>
          </w:tcPr>
          <w:p w14:paraId="1C66E9CF" w14:textId="77777777" w:rsidR="00D67E50" w:rsidRPr="00D67E50" w:rsidRDefault="00D67E50" w:rsidP="00D67E50">
            <w:pPr>
              <w:widowControl w:val="0"/>
              <w:autoSpaceDE w:val="0"/>
              <w:autoSpaceDN w:val="0"/>
              <w:adjustRightInd w:val="0"/>
              <w:ind w:left="33" w:firstLine="0"/>
              <w:contextualSpacing/>
              <w:rPr>
                <w:rFonts w:ascii="Times New Roman" w:hAnsi="Times New Roman"/>
                <w:i/>
                <w:sz w:val="20"/>
                <w:szCs w:val="20"/>
                <w:lang w:eastAsia="ru-RU"/>
              </w:rPr>
            </w:pPr>
            <w:r w:rsidRPr="00D67E50">
              <w:rPr>
                <w:rFonts w:ascii="Times New Roman" w:hAnsi="Times New Roman"/>
                <w:sz w:val="20"/>
                <w:szCs w:val="20"/>
                <w:lang w:eastAsia="ru-RU"/>
              </w:rPr>
              <w:t>11.2. Waste generated as a result of Contractor's activities under the Agreement shall belong to the Contractor from the time of its generation. The Contractor shall be obliged to perform the entire package of work on waste disposal in accordance with RF legislation and timely move-out from the Company’s premises and adjacent areas all the waste generated in progress of works performed by Contractor and its subcontractor(s) and dispose it on its own at no extra cost to Company unless such waste belongs to Company, and make all calculations and payments related to negative environmental impact. Upon Company's request, Contractor shall be obliged to present to Company the documents confirming the Contractor's proper fulfillment of the obligations set forth in this clause</w:t>
            </w:r>
            <w:r w:rsidRPr="00D67E50">
              <w:rPr>
                <w:rFonts w:ascii="Times New Roman" w:hAnsi="Times New Roman"/>
                <w:sz w:val="20"/>
                <w:szCs w:val="20"/>
              </w:rPr>
              <w:t xml:space="preserve">. </w:t>
            </w:r>
          </w:p>
        </w:tc>
      </w:tr>
      <w:tr w:rsidR="00D67E50" w:rsidRPr="00D67E50" w14:paraId="1C66E9D5" w14:textId="77777777" w:rsidTr="00D67E50">
        <w:tc>
          <w:tcPr>
            <w:tcW w:w="4673" w:type="dxa"/>
            <w:shd w:val="clear" w:color="auto" w:fill="auto"/>
          </w:tcPr>
          <w:p w14:paraId="1C66E9D1" w14:textId="77777777" w:rsidR="00D67E50" w:rsidRPr="00D67E50" w:rsidRDefault="00D67E50" w:rsidP="00D67E50">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1C66E9D2"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258" w:type="dxa"/>
            <w:gridSpan w:val="2"/>
            <w:shd w:val="clear" w:color="auto" w:fill="auto"/>
          </w:tcPr>
          <w:p w14:paraId="1C66E9D3"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11.3. 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passports for class I-IV wastes generated by the Contractor at Company's facilities and have them endorsed.</w:t>
            </w:r>
          </w:p>
          <w:p w14:paraId="1C66E9D4"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The Contractor shall prevent accumulation and placement of working materials and wastes on open soil. The Contractor shall use special containers, trays for work to prevent contamination and clogging up of environment objects.</w:t>
            </w:r>
          </w:p>
        </w:tc>
      </w:tr>
      <w:tr w:rsidR="00D67E50" w:rsidRPr="00D67E50" w14:paraId="1C66E9D8" w14:textId="77777777" w:rsidTr="00D67E50">
        <w:tc>
          <w:tcPr>
            <w:tcW w:w="4673" w:type="dxa"/>
            <w:shd w:val="clear" w:color="auto" w:fill="auto"/>
          </w:tcPr>
          <w:p w14:paraId="1C66E9D6"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водоохранных зон и на объектах Компании.</w:t>
            </w:r>
          </w:p>
        </w:tc>
        <w:tc>
          <w:tcPr>
            <w:tcW w:w="4258" w:type="dxa"/>
            <w:gridSpan w:val="2"/>
            <w:shd w:val="clear" w:color="auto" w:fill="auto"/>
          </w:tcPr>
          <w:p w14:paraId="1C66E9D7"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val="en-GB" w:eastAsia="ru-RU"/>
              </w:rPr>
              <w:t xml:space="preserve">11.4. </w:t>
            </w:r>
            <w:r w:rsidRPr="00D67E50">
              <w:rPr>
                <w:rFonts w:ascii="Times New Roman" w:hAnsi="Times New Roman"/>
                <w:sz w:val="20"/>
                <w:szCs w:val="20"/>
                <w:lang w:eastAsia="ru-RU"/>
              </w:rPr>
              <w:t>The Contractor is prohibited from washing MV and SV in water bodies, within the boundaries water protection zones and the Company facilities.</w:t>
            </w:r>
          </w:p>
        </w:tc>
      </w:tr>
      <w:tr w:rsidR="00D67E50" w:rsidRPr="00D67E50" w14:paraId="1C66E9DB" w14:textId="77777777" w:rsidTr="00D67E50">
        <w:tc>
          <w:tcPr>
            <w:tcW w:w="4673" w:type="dxa"/>
            <w:shd w:val="clear" w:color="auto" w:fill="auto"/>
          </w:tcPr>
          <w:p w14:paraId="1C66E9D9" w14:textId="77777777" w:rsidR="00D67E50" w:rsidRPr="00D67E50" w:rsidRDefault="00D67E50" w:rsidP="00D67E50">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4258" w:type="dxa"/>
            <w:gridSpan w:val="2"/>
            <w:shd w:val="clear" w:color="auto" w:fill="auto"/>
          </w:tcPr>
          <w:p w14:paraId="1C66E9DA"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11.5. The Contractor shall not discharge oil products, suspended solids, liquid toxic waste and other hazardous chemicals into the Company's open drainage system and domestic sewage system.</w:t>
            </w:r>
          </w:p>
        </w:tc>
      </w:tr>
      <w:tr w:rsidR="00D67E50" w:rsidRPr="00D67E50" w14:paraId="1C66E9DE" w14:textId="77777777" w:rsidTr="00D67E50">
        <w:tc>
          <w:tcPr>
            <w:tcW w:w="4673" w:type="dxa"/>
            <w:shd w:val="clear" w:color="auto" w:fill="auto"/>
          </w:tcPr>
          <w:p w14:paraId="1C66E9DC" w14:textId="77777777" w:rsidR="00D67E50" w:rsidRPr="00D67E50" w:rsidRDefault="00D67E50" w:rsidP="00D67E50">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258" w:type="dxa"/>
            <w:gridSpan w:val="2"/>
            <w:shd w:val="clear" w:color="auto" w:fill="auto"/>
          </w:tcPr>
          <w:p w14:paraId="1C66E9DD"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11.6. The Contractor shall be solely responsible for the violations of environmental protection legislation committed by itself and its subcontractors, as well as for compensation of the damages inflicted to the environment through the fault of the Contractor/subcontractor. Contractor's expenses, related to payments of fines, complaints, claims, shall not be subject to reimbursement by the Company.</w:t>
            </w:r>
          </w:p>
        </w:tc>
      </w:tr>
      <w:tr w:rsidR="00D67E50" w:rsidRPr="00D67E50" w14:paraId="1C66E9E1" w14:textId="77777777" w:rsidTr="00D67E50">
        <w:tc>
          <w:tcPr>
            <w:tcW w:w="4673" w:type="dxa"/>
            <w:shd w:val="clear" w:color="auto" w:fill="auto"/>
          </w:tcPr>
          <w:p w14:paraId="1C66E9DF" w14:textId="77777777" w:rsidR="00D67E50" w:rsidRPr="00D67E50" w:rsidRDefault="00D67E50" w:rsidP="00D67E50">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 xml:space="preserve">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w:t>
            </w:r>
            <w:r w:rsidRPr="00D67E50">
              <w:rPr>
                <w:rFonts w:ascii="Times New Roman" w:hAnsi="Times New Roman"/>
                <w:sz w:val="20"/>
                <w:szCs w:val="20"/>
                <w:lang w:val="ru-RU" w:eastAsia="ru-RU"/>
              </w:rPr>
              <w:lastRenderedPageBreak/>
              <w:t>подтверждающую конечную передачу отходов на утилизацию, размещение и обезвреживание (договоры, акты, график вывоза отходов.</w:t>
            </w:r>
          </w:p>
        </w:tc>
        <w:tc>
          <w:tcPr>
            <w:tcW w:w="4258" w:type="dxa"/>
            <w:gridSpan w:val="2"/>
            <w:shd w:val="clear" w:color="auto" w:fill="auto"/>
          </w:tcPr>
          <w:p w14:paraId="1C66E9E0"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lastRenderedPageBreak/>
              <w:t xml:space="preserve">11.7. The Company has the right to monitor (internal audit) the compliance with environmental requirements and request any information related to the Contractor's environmental protection activities, including documentation confirming the final transfer of waste for </w:t>
            </w:r>
            <w:r w:rsidRPr="00D67E50">
              <w:rPr>
                <w:rFonts w:ascii="Times New Roman" w:hAnsi="Times New Roman"/>
                <w:sz w:val="20"/>
                <w:szCs w:val="20"/>
                <w:lang w:eastAsia="ru-RU"/>
              </w:rPr>
              <w:lastRenderedPageBreak/>
              <w:t>disposal and treatment (contracts, acts, waste removal schedule).</w:t>
            </w:r>
          </w:p>
        </w:tc>
      </w:tr>
      <w:tr w:rsidR="00D67E50" w:rsidRPr="00D67E50" w14:paraId="1C66E9E4" w14:textId="77777777" w:rsidTr="00D67E50">
        <w:tc>
          <w:tcPr>
            <w:tcW w:w="4673" w:type="dxa"/>
            <w:shd w:val="clear" w:color="auto" w:fill="auto"/>
          </w:tcPr>
          <w:p w14:paraId="1C66E9E2"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lastRenderedPageBreak/>
              <w:t>12. ПРОИЗВОДСТВЕННАЯ САНИТАРИЯ, САНИТАРНО-ГИГИЕНИЧЕСКИЕ ТРЕБОВАНИЯ И УСЛОВИЯ</w:t>
            </w:r>
          </w:p>
        </w:tc>
        <w:tc>
          <w:tcPr>
            <w:tcW w:w="4258" w:type="dxa"/>
            <w:gridSpan w:val="2"/>
            <w:shd w:val="clear" w:color="auto" w:fill="auto"/>
          </w:tcPr>
          <w:p w14:paraId="1C66E9E3"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rPr>
            </w:pPr>
            <w:r w:rsidRPr="00D67E50">
              <w:rPr>
                <w:rFonts w:ascii="Times New Roman" w:hAnsi="Times New Roman"/>
                <w:b/>
                <w:sz w:val="20"/>
                <w:szCs w:val="20"/>
              </w:rPr>
              <w:t>12. PROCESS SANITARY, SANITARY/HYGIENIC REQUIREMENTS AND CONDITIONS</w:t>
            </w:r>
          </w:p>
        </w:tc>
      </w:tr>
      <w:tr w:rsidR="00D67E50" w:rsidRPr="00D67E50" w14:paraId="1C66E9E7" w14:textId="77777777" w:rsidTr="00D67E50">
        <w:trPr>
          <w:trHeight w:val="1002"/>
        </w:trPr>
        <w:tc>
          <w:tcPr>
            <w:tcW w:w="4673" w:type="dxa"/>
            <w:shd w:val="clear" w:color="auto" w:fill="auto"/>
          </w:tcPr>
          <w:p w14:paraId="1C66E9E5" w14:textId="77777777" w:rsidR="00D67E50" w:rsidRPr="00D67E50" w:rsidRDefault="00D67E50" w:rsidP="00D67E50">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258" w:type="dxa"/>
            <w:gridSpan w:val="2"/>
            <w:shd w:val="clear" w:color="auto" w:fill="auto"/>
          </w:tcPr>
          <w:p w14:paraId="1C66E9E6" w14:textId="77777777" w:rsidR="00D67E50" w:rsidRPr="00D67E50" w:rsidRDefault="00D67E50" w:rsidP="00D67E50">
            <w:pPr>
              <w:numPr>
                <w:ilvl w:val="1"/>
                <w:numId w:val="20"/>
              </w:numPr>
              <w:tabs>
                <w:tab w:val="left" w:pos="284"/>
              </w:tabs>
              <w:autoSpaceDE w:val="0"/>
              <w:autoSpaceDN w:val="0"/>
              <w:adjustRightInd w:val="0"/>
              <w:spacing w:before="0" w:after="0"/>
              <w:ind w:left="0" w:firstLine="0"/>
              <w:rPr>
                <w:rFonts w:ascii="Times New Roman" w:hAnsi="Times New Roman"/>
                <w:bCs/>
                <w:iCs/>
                <w:sz w:val="20"/>
                <w:szCs w:val="20"/>
                <w:lang w:eastAsia="ru-RU"/>
              </w:rPr>
            </w:pPr>
            <w:r w:rsidRPr="00D67E50">
              <w:rPr>
                <w:rFonts w:ascii="Times New Roman" w:hAnsi="Times New Roman"/>
                <w:sz w:val="20"/>
                <w:szCs w:val="20"/>
              </w:rPr>
              <w:t xml:space="preserve">The Contractor is to comply with the sanitary/hygienic and sanitary/epidemiological requirements in accordance with the RK legislation, including, but not limited to the following: </w:t>
            </w:r>
          </w:p>
        </w:tc>
      </w:tr>
      <w:tr w:rsidR="00D67E50" w:rsidRPr="00D67E50" w14:paraId="1C66E9FA" w14:textId="77777777" w:rsidTr="00D67E50">
        <w:tc>
          <w:tcPr>
            <w:tcW w:w="4673" w:type="dxa"/>
            <w:shd w:val="clear" w:color="auto" w:fill="auto"/>
          </w:tcPr>
          <w:p w14:paraId="1C66E9E8"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14:paraId="1C66E9E9"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1C66E9EA"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1C66E9EB"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1C66E9EC"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1C66E9ED"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1C66E9EE"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1C66E9EF"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14:paraId="1C66E9F0" w14:textId="77777777" w:rsidR="00D67E50" w:rsidRPr="00D67E50" w:rsidRDefault="00D67E50" w:rsidP="00D67E50">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258" w:type="dxa"/>
            <w:gridSpan w:val="2"/>
            <w:shd w:val="clear" w:color="auto" w:fill="auto"/>
          </w:tcPr>
          <w:p w14:paraId="1C66E9F1" w14:textId="77777777" w:rsidR="00D67E50" w:rsidRPr="00D67E50" w:rsidRDefault="00D67E50" w:rsidP="00D67E50">
            <w:pPr>
              <w:numPr>
                <w:ilvl w:val="1"/>
                <w:numId w:val="22"/>
              </w:numPr>
              <w:tabs>
                <w:tab w:val="left" w:pos="284"/>
                <w:tab w:val="num" w:pos="816"/>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Create comfortable household/amenity conditions for its employees;</w:t>
            </w:r>
          </w:p>
          <w:p w14:paraId="1C66E9F2" w14:textId="77777777" w:rsidR="00D67E50" w:rsidRPr="00D67E50" w:rsidRDefault="00D67E50" w:rsidP="00D67E50">
            <w:pPr>
              <w:numPr>
                <w:ilvl w:val="1"/>
                <w:numId w:val="22"/>
              </w:numPr>
              <w:tabs>
                <w:tab w:val="left" w:pos="284"/>
                <w:tab w:val="num" w:pos="816"/>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Provide potable water and sanitary/ hygienic equipment for its employees in line with regulatory requirements;</w:t>
            </w:r>
          </w:p>
          <w:p w14:paraId="1C66E9F3"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c) It is forbidden to take meals in any rooms not equipped per sanitary/hygienic requirements;</w:t>
            </w:r>
          </w:p>
          <w:p w14:paraId="1C66E9F4"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d) Perform regular pest control and deratization measures (upon agreement with the Company);</w:t>
            </w:r>
          </w:p>
          <w:p w14:paraId="1C66E9F5"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e) It is strictly forbidden to feed and lure homeless animals, including cats and dogs. Keeping pets is prohibited;</w:t>
            </w:r>
          </w:p>
          <w:p w14:paraId="1C66E9F6"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f) It is forbidden to bring any fishing or hunting items, to hunt and fish, to collect any wild crop and eat it, felling of forests and other vegetation;</w:t>
            </w:r>
          </w:p>
          <w:p w14:paraId="1C66E9F7"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g) Unauthorized travel of MV and SV in the steppe and other natural territories outside the approved CPC trunk pipeline driveways is not allowed;</w:t>
            </w:r>
          </w:p>
          <w:p w14:paraId="1C66E9F8"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h) It is prohibited to build bonfires and burn anything at the Company’s sites as well as within the CPC pipeline exclusion zone;</w:t>
            </w:r>
          </w:p>
          <w:p w14:paraId="1C66E9F9" w14:textId="77777777" w:rsidR="00D67E50" w:rsidRPr="00D67E50" w:rsidRDefault="00D67E50" w:rsidP="00D67E50">
            <w:pPr>
              <w:tabs>
                <w:tab w:val="left" w:pos="284"/>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rPr>
              <w:t>i) The Contractor shall provide appropriate briefings and take all necessary measures to protect its personnel from bites of insects, snakes and spiders where these may be found.</w:t>
            </w:r>
            <w:r w:rsidRPr="00D67E50">
              <w:rPr>
                <w:rFonts w:ascii="Times New Roman" w:hAnsi="Times New Roman"/>
                <w:sz w:val="20"/>
                <w:szCs w:val="20"/>
              </w:rPr>
              <w:br/>
              <w:t xml:space="preserve"> </w:t>
            </w:r>
          </w:p>
        </w:tc>
      </w:tr>
      <w:tr w:rsidR="00D67E50" w:rsidRPr="00D67E50" w14:paraId="1C66E9FD" w14:textId="77777777" w:rsidTr="00D67E50">
        <w:tc>
          <w:tcPr>
            <w:tcW w:w="4673" w:type="dxa"/>
            <w:shd w:val="clear" w:color="auto" w:fill="auto"/>
          </w:tcPr>
          <w:p w14:paraId="1C66E9FB" w14:textId="77777777" w:rsidR="00D67E50" w:rsidRPr="00D67E50" w:rsidRDefault="00D67E50" w:rsidP="00D67E50">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4258" w:type="dxa"/>
            <w:gridSpan w:val="2"/>
            <w:shd w:val="clear" w:color="auto" w:fill="auto"/>
          </w:tcPr>
          <w:p w14:paraId="1C66E9FC" w14:textId="77777777" w:rsidR="00D67E50" w:rsidRPr="00D67E50" w:rsidRDefault="00D67E50" w:rsidP="00D67E50">
            <w:pPr>
              <w:tabs>
                <w:tab w:val="left" w:pos="284"/>
                <w:tab w:val="num" w:pos="928"/>
              </w:tabs>
              <w:autoSpaceDE w:val="0"/>
              <w:autoSpaceDN w:val="0"/>
              <w:adjustRightInd w:val="0"/>
              <w:spacing w:before="0" w:after="0"/>
              <w:ind w:firstLine="0"/>
              <w:rPr>
                <w:rFonts w:ascii="Times New Roman" w:hAnsi="Times New Roman"/>
                <w:sz w:val="20"/>
                <w:szCs w:val="20"/>
              </w:rPr>
            </w:pPr>
            <w:r w:rsidRPr="00D67E50">
              <w:rPr>
                <w:rFonts w:ascii="Times New Roman" w:hAnsi="Times New Roman"/>
                <w:sz w:val="20"/>
                <w:szCs w:val="20"/>
                <w:lang w:eastAsia="ru-RU"/>
              </w:rPr>
              <w:t>12.2 The Contractor shall ensure compliance with all requirements established by all levels of government bodies in connection with the COVID-19 pandemic and any other disease pandemic, including their threats.</w:t>
            </w:r>
          </w:p>
        </w:tc>
      </w:tr>
      <w:tr w:rsidR="00D67E50" w:rsidRPr="00D67E50" w14:paraId="1C66EA00" w14:textId="77777777" w:rsidTr="00D67E50">
        <w:tc>
          <w:tcPr>
            <w:tcW w:w="4673" w:type="dxa"/>
            <w:shd w:val="clear" w:color="auto" w:fill="auto"/>
          </w:tcPr>
          <w:p w14:paraId="1C66E9FE"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c>
          <w:tcPr>
            <w:tcW w:w="4258" w:type="dxa"/>
            <w:gridSpan w:val="2"/>
            <w:shd w:val="clear" w:color="auto" w:fill="auto"/>
          </w:tcPr>
          <w:p w14:paraId="1C66E9FF"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lang w:val="ru-RU"/>
              </w:rPr>
            </w:pPr>
            <w:r w:rsidRPr="00D67E50">
              <w:rPr>
                <w:rFonts w:ascii="Times New Roman" w:hAnsi="Times New Roman"/>
                <w:b/>
                <w:sz w:val="20"/>
                <w:szCs w:val="20"/>
                <w:lang w:val="ru-RU"/>
              </w:rPr>
              <w:t>13. ELECTRICAL SAFETY</w:t>
            </w:r>
          </w:p>
        </w:tc>
      </w:tr>
      <w:tr w:rsidR="00D67E50" w:rsidRPr="00D67E50" w14:paraId="1C66EA07" w14:textId="77777777" w:rsidTr="00D67E50">
        <w:tc>
          <w:tcPr>
            <w:tcW w:w="4673" w:type="dxa"/>
            <w:shd w:val="clear" w:color="auto" w:fill="auto"/>
          </w:tcPr>
          <w:p w14:paraId="1C66EA01" w14:textId="77777777" w:rsidR="00D67E50" w:rsidRPr="00D67E50" w:rsidRDefault="00D67E50" w:rsidP="00D67E50">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1C66EA02" w14:textId="77777777" w:rsidR="00D67E50" w:rsidRPr="00D67E50" w:rsidRDefault="00D67E50" w:rsidP="00D67E50">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13.2. Подрядчик обязан назначить из числа работников, ответственных за обслуживание и исправность электрооборудования, электрических </w:t>
            </w:r>
            <w:r w:rsidRPr="00D67E50">
              <w:rPr>
                <w:rFonts w:ascii="Times New Roman" w:hAnsi="Times New Roman"/>
                <w:sz w:val="20"/>
                <w:szCs w:val="20"/>
                <w:lang w:val="ru-RU"/>
              </w:rPr>
              <w:lastRenderedPageBreak/>
              <w:t>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1C66EA03" w14:textId="77777777" w:rsidR="00D67E50" w:rsidRPr="00D67E50" w:rsidRDefault="00D67E50" w:rsidP="00D67E50">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258" w:type="dxa"/>
            <w:gridSpan w:val="2"/>
            <w:shd w:val="clear" w:color="auto" w:fill="auto"/>
          </w:tcPr>
          <w:p w14:paraId="1C66EA04" w14:textId="77777777" w:rsidR="00D67E50" w:rsidRPr="00D67E50" w:rsidRDefault="00D67E50" w:rsidP="00D67E50">
            <w:pPr>
              <w:numPr>
                <w:ilvl w:val="1"/>
                <w:numId w:val="21"/>
              </w:numPr>
              <w:tabs>
                <w:tab w:val="left" w:pos="0"/>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lang w:val="ru-RU"/>
              </w:rPr>
              <w:lastRenderedPageBreak/>
              <w:t xml:space="preserve"> </w:t>
            </w:r>
            <w:r w:rsidRPr="00D67E50">
              <w:rPr>
                <w:rFonts w:ascii="Times New Roman" w:hAnsi="Times New Roman"/>
                <w:sz w:val="20"/>
                <w:szCs w:val="20"/>
              </w:rPr>
              <w:t>The contractor is required to provide a safe and secure electrical distribution system that meets accepted industrial requirements. Special attention shall be paid to emergency protection and safety for workers and equipment, including grounding, installation, power supply and distribution of overload and residual current trip units.</w:t>
            </w:r>
          </w:p>
          <w:p w14:paraId="1C66EA05" w14:textId="77777777" w:rsidR="00D67E50" w:rsidRPr="00D67E50" w:rsidRDefault="00D67E50" w:rsidP="00D67E50">
            <w:pPr>
              <w:numPr>
                <w:ilvl w:val="1"/>
                <w:numId w:val="21"/>
              </w:numPr>
              <w:tabs>
                <w:tab w:val="left" w:pos="0"/>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 xml:space="preserve">The Contractor is obliged to appoint a responsible employee from among the employees responsible for the maintenance and serviceability of electrical equipment and power distribution systems, who shall have the necessary professional training and admission in electrical safety that </w:t>
            </w:r>
            <w:r w:rsidRPr="00D67E50">
              <w:rPr>
                <w:rFonts w:ascii="Times New Roman" w:hAnsi="Times New Roman"/>
                <w:sz w:val="20"/>
                <w:szCs w:val="20"/>
              </w:rPr>
              <w:lastRenderedPageBreak/>
              <w:t>corresponds to the level of complexity of the equipment and the electrical voltage with which the equipment will be operated.</w:t>
            </w:r>
          </w:p>
          <w:p w14:paraId="1C66EA06" w14:textId="77777777" w:rsidR="00D67E50" w:rsidRPr="00D67E50" w:rsidRDefault="00D67E50" w:rsidP="00D67E50">
            <w:pPr>
              <w:numPr>
                <w:ilvl w:val="1"/>
                <w:numId w:val="21"/>
              </w:numPr>
              <w:tabs>
                <w:tab w:val="left" w:pos="0"/>
              </w:tabs>
              <w:autoSpaceDE w:val="0"/>
              <w:autoSpaceDN w:val="0"/>
              <w:adjustRightInd w:val="0"/>
              <w:spacing w:before="0" w:after="0"/>
              <w:ind w:left="0" w:firstLine="0"/>
              <w:rPr>
                <w:rFonts w:ascii="Times New Roman" w:hAnsi="Times New Roman"/>
                <w:sz w:val="20"/>
                <w:szCs w:val="20"/>
              </w:rPr>
            </w:pPr>
            <w:r w:rsidRPr="00D67E50">
              <w:rPr>
                <w:rFonts w:ascii="Times New Roman" w:hAnsi="Times New Roman"/>
                <w:sz w:val="20"/>
                <w:szCs w:val="20"/>
              </w:rPr>
              <w:t xml:space="preserve">The Contractor shall independently provide the employees responsible for electrical equipment with the necessary special tools and protective equipment to ensure safe performance of work and guarantee the preservation of life and health of workers maintaining electrical equipment. </w:t>
            </w:r>
          </w:p>
        </w:tc>
      </w:tr>
      <w:tr w:rsidR="00D67E50" w:rsidRPr="00D67E50" w14:paraId="1C66EA0A" w14:textId="77777777" w:rsidTr="00D67E50">
        <w:tc>
          <w:tcPr>
            <w:tcW w:w="4673" w:type="dxa"/>
            <w:shd w:val="clear" w:color="auto" w:fill="auto"/>
          </w:tcPr>
          <w:p w14:paraId="1C66EA08" w14:textId="77777777" w:rsidR="00D67E50" w:rsidRPr="00D67E50" w:rsidRDefault="00D67E50" w:rsidP="00D67E50">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rPr>
              <w:lastRenderedPageBreak/>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258" w:type="dxa"/>
            <w:gridSpan w:val="2"/>
            <w:shd w:val="clear" w:color="auto" w:fill="auto"/>
          </w:tcPr>
          <w:p w14:paraId="1C66EA09" w14:textId="77777777" w:rsidR="00D67E50" w:rsidRPr="00D67E50" w:rsidRDefault="00D67E50" w:rsidP="00D67E50">
            <w:pPr>
              <w:tabs>
                <w:tab w:val="left" w:pos="0"/>
                <w:tab w:val="left" w:pos="318"/>
              </w:tabs>
              <w:ind w:firstLine="0"/>
              <w:contextualSpacing/>
              <w:rPr>
                <w:rFonts w:ascii="Times New Roman" w:hAnsi="Times New Roman"/>
                <w:sz w:val="20"/>
                <w:szCs w:val="20"/>
                <w:lang w:eastAsia="ru-RU"/>
              </w:rPr>
            </w:pPr>
            <w:r w:rsidRPr="00D67E50">
              <w:rPr>
                <w:rFonts w:ascii="Times New Roman" w:hAnsi="Times New Roman"/>
                <w:sz w:val="20"/>
                <w:szCs w:val="20"/>
                <w:lang w:eastAsia="ru-RU"/>
              </w:rPr>
              <w:t xml:space="preserve">13.4. </w:t>
            </w:r>
            <w:r w:rsidRPr="00D67E50">
              <w:rPr>
                <w:rFonts w:ascii="Times New Roman" w:hAnsi="Times New Roman"/>
                <w:sz w:val="20"/>
                <w:szCs w:val="20"/>
              </w:rPr>
              <w:t>The contractor is obliged to carry out work in accordance with the Rules of Technical Operation of Electric Installations of Consumers (RTOEIC) and the Occupational Safety Rules for Operation of Electrical Installations (OSROEI).</w:t>
            </w:r>
          </w:p>
        </w:tc>
      </w:tr>
      <w:tr w:rsidR="00D67E50" w:rsidRPr="00D67E50" w14:paraId="1C66EA0D" w14:textId="77777777" w:rsidTr="00D67E50">
        <w:tc>
          <w:tcPr>
            <w:tcW w:w="4673" w:type="dxa"/>
            <w:shd w:val="clear" w:color="auto" w:fill="auto"/>
          </w:tcPr>
          <w:p w14:paraId="1C66EA0B"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c>
          <w:tcPr>
            <w:tcW w:w="4258" w:type="dxa"/>
            <w:gridSpan w:val="2"/>
            <w:shd w:val="clear" w:color="auto" w:fill="auto"/>
          </w:tcPr>
          <w:p w14:paraId="1C66EA0C"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lang w:val="ru-RU"/>
              </w:rPr>
            </w:pPr>
            <w:r w:rsidRPr="00D67E50">
              <w:rPr>
                <w:rFonts w:ascii="Times New Roman" w:hAnsi="Times New Roman"/>
                <w:b/>
                <w:sz w:val="20"/>
                <w:szCs w:val="20"/>
                <w:lang w:val="ru-RU"/>
              </w:rPr>
              <w:t xml:space="preserve">14. REPORTING </w:t>
            </w:r>
          </w:p>
        </w:tc>
      </w:tr>
      <w:tr w:rsidR="00D67E50" w:rsidRPr="00D67E50" w14:paraId="1C66EA12" w14:textId="77777777" w:rsidTr="00D67E50">
        <w:tc>
          <w:tcPr>
            <w:tcW w:w="4673" w:type="dxa"/>
            <w:shd w:val="clear" w:color="auto" w:fill="auto"/>
          </w:tcPr>
          <w:p w14:paraId="1C66EA0E"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1C66EA0F"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c>
          <w:tcPr>
            <w:tcW w:w="4258" w:type="dxa"/>
            <w:gridSpan w:val="2"/>
            <w:shd w:val="clear" w:color="auto" w:fill="auto"/>
          </w:tcPr>
          <w:p w14:paraId="1C66EA10"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r w:rsidRPr="00D67E50">
              <w:rPr>
                <w:rFonts w:ascii="Times New Roman" w:hAnsi="Times New Roman"/>
                <w:sz w:val="20"/>
                <w:szCs w:val="20"/>
              </w:rPr>
              <w:t xml:space="preserve">14.1. The Contractor shall immediately notify the Company about all accidents, failures, fires, spills, incidents, medical assistance cases, micro injuries, near misses, motor vehicle accidents (MVA) and other incidents with the Contractor employees occurred at Company’s facilities or during the Contractor’s performance of Work under the Agreement with the Company as well as with equipment, MV and SV engaged in Work performance under the Agreement. </w:t>
            </w:r>
          </w:p>
          <w:p w14:paraId="1C66EA11"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lang w:eastAsia="ru-RU"/>
              </w:rPr>
            </w:pPr>
            <w:r w:rsidRPr="00D67E50">
              <w:rPr>
                <w:rFonts w:ascii="Times New Roman" w:hAnsi="Times New Roman"/>
                <w:sz w:val="20"/>
                <w:szCs w:val="20"/>
              </w:rPr>
              <w:t>The Company’s authorized representatives shall participate in the incident investigation together with representatives of the Contractor.</w:t>
            </w:r>
          </w:p>
        </w:tc>
      </w:tr>
      <w:tr w:rsidR="00D67E50" w:rsidRPr="00D67E50" w14:paraId="1C66EA23" w14:textId="77777777" w:rsidTr="00D67E50">
        <w:tc>
          <w:tcPr>
            <w:tcW w:w="4673" w:type="dxa"/>
            <w:shd w:val="clear" w:color="auto" w:fill="auto"/>
          </w:tcPr>
          <w:p w14:paraId="1C66EA13"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1C66EA14"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1C66EA15"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14:paraId="1C66EA16"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w:t>
            </w:r>
            <w:r w:rsidRPr="00D67E50">
              <w:rPr>
                <w:rFonts w:ascii="Times New Roman" w:hAnsi="Times New Roman"/>
                <w:sz w:val="20"/>
                <w:szCs w:val="20"/>
                <w:lang w:val="ru-RU"/>
              </w:rPr>
              <w:lastRenderedPageBreak/>
              <w:t xml:space="preserve">можно получить у административного помощника отдела ОТ, ПБ и ООС Московского филиала Компании. </w:t>
            </w:r>
          </w:p>
          <w:p w14:paraId="1C66EA17"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p>
          <w:p w14:paraId="1C66EA18" w14:textId="77777777" w:rsidR="00D67E50" w:rsidRPr="00D67E50" w:rsidRDefault="00D67E50" w:rsidP="00D67E50">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c>
          <w:tcPr>
            <w:tcW w:w="4258" w:type="dxa"/>
            <w:gridSpan w:val="2"/>
            <w:shd w:val="clear" w:color="auto" w:fill="auto"/>
          </w:tcPr>
          <w:p w14:paraId="1C66EA19"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r w:rsidRPr="00D67E50">
              <w:rPr>
                <w:rFonts w:ascii="Times New Roman" w:hAnsi="Times New Roman"/>
                <w:sz w:val="20"/>
                <w:szCs w:val="20"/>
              </w:rPr>
              <w:lastRenderedPageBreak/>
              <w:t>14.2. The Contractor shall submit a monthly HSE report (in case when the work performance term (service rendering) under Agreement exceeds 1 month and they are performed (rendered) in the territory of Company facilities/offices). The Contractor shall appoint a contact person to provide monthly reports as well as to exchange necessary HSE-related information.</w:t>
            </w:r>
          </w:p>
          <w:p w14:paraId="1C66EA1A"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r w:rsidRPr="00D67E50">
              <w:rPr>
                <w:rFonts w:ascii="Times New Roman" w:hAnsi="Times New Roman"/>
                <w:sz w:val="20"/>
                <w:szCs w:val="20"/>
              </w:rPr>
              <w:t>On the regional level, OHS specialists of the relevant region of the Company shall be responsible for the Contractor reporting collection in the respective region.</w:t>
            </w:r>
          </w:p>
          <w:p w14:paraId="1C66EA1B"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r w:rsidRPr="00D67E50">
              <w:rPr>
                <w:rFonts w:ascii="Times New Roman" w:hAnsi="Times New Roman"/>
                <w:sz w:val="20"/>
                <w:szCs w:val="20"/>
              </w:rPr>
              <w:t xml:space="preserve">At the corporate level, HSE Department Administrative Assistant of the Company’s Moscow office is responsible for consolidation of reporting throughout the Company. </w:t>
            </w:r>
          </w:p>
          <w:p w14:paraId="1C66EA1C"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r w:rsidRPr="00D67E50">
              <w:rPr>
                <w:rFonts w:ascii="Times New Roman" w:hAnsi="Times New Roman"/>
                <w:sz w:val="20"/>
                <w:szCs w:val="20"/>
              </w:rPr>
              <w:t xml:space="preserve">The report shall be submitted by the 5-th day of the month following the reporting period, while the reports for December and April are to be submitted the latest on the second working day of the month following the reporting one. The report template shall be submitted to the CONTRACTOR by Agreement Administrator when the Agreement is executed. The report template can be obtained from HSE Department Administrative Assistant of the Company’s Moscow office. </w:t>
            </w:r>
          </w:p>
          <w:p w14:paraId="1C66EA1D"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p>
          <w:p w14:paraId="1C66EA1E"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p>
          <w:p w14:paraId="1C66EA1F"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p>
          <w:p w14:paraId="1C66EA20"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p>
          <w:p w14:paraId="1C66EA21"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p>
          <w:p w14:paraId="1C66EA22" w14:textId="77777777" w:rsidR="00D67E50" w:rsidRPr="00D67E50" w:rsidRDefault="00D67E50" w:rsidP="00D67E50">
            <w:pPr>
              <w:widowControl w:val="0"/>
              <w:autoSpaceDE w:val="0"/>
              <w:autoSpaceDN w:val="0"/>
              <w:adjustRightInd w:val="0"/>
              <w:ind w:left="26" w:firstLine="0"/>
              <w:contextualSpacing/>
              <w:rPr>
                <w:rFonts w:ascii="Times New Roman" w:hAnsi="Times New Roman"/>
                <w:sz w:val="20"/>
                <w:szCs w:val="20"/>
              </w:rPr>
            </w:pPr>
            <w:r w:rsidRPr="00D67E50">
              <w:rPr>
                <w:rFonts w:ascii="Times New Roman" w:hAnsi="Times New Roman"/>
                <w:sz w:val="20"/>
                <w:szCs w:val="20"/>
              </w:rPr>
              <w:t xml:space="preserve">The report shall include the following information: </w:t>
            </w:r>
          </w:p>
        </w:tc>
      </w:tr>
      <w:tr w:rsidR="00D67E50" w:rsidRPr="00D67E50" w14:paraId="1C66EA26" w14:textId="77777777" w:rsidTr="00D67E50">
        <w:tc>
          <w:tcPr>
            <w:tcW w:w="4673" w:type="dxa"/>
            <w:shd w:val="clear" w:color="auto" w:fill="auto"/>
          </w:tcPr>
          <w:p w14:paraId="1C66EA24"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lastRenderedPageBreak/>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258" w:type="dxa"/>
            <w:gridSpan w:val="2"/>
            <w:shd w:val="clear" w:color="auto" w:fill="auto"/>
          </w:tcPr>
          <w:p w14:paraId="1C66EA25"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all accidents, injuries, illnesses of the Contractor's employees that occurred at Company facilities or during the Contractor performance of Work under the Agreement with the Company and their consequences;</w:t>
            </w:r>
          </w:p>
        </w:tc>
      </w:tr>
      <w:tr w:rsidR="00D67E50" w:rsidRPr="00D67E50" w14:paraId="1C66EA29" w14:textId="77777777" w:rsidTr="00D67E50">
        <w:tc>
          <w:tcPr>
            <w:tcW w:w="4673" w:type="dxa"/>
            <w:shd w:val="clear" w:color="auto" w:fill="auto"/>
          </w:tcPr>
          <w:p w14:paraId="1C66EA27"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258" w:type="dxa"/>
            <w:gridSpan w:val="2"/>
            <w:shd w:val="clear" w:color="auto" w:fill="auto"/>
          </w:tcPr>
          <w:p w14:paraId="1C66EA28"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lang w:eastAsia="ru-RU"/>
              </w:rPr>
            </w:pPr>
            <w:r w:rsidRPr="00D67E50">
              <w:rPr>
                <w:rFonts w:ascii="Times New Roman" w:hAnsi="Times New Roman"/>
                <w:sz w:val="20"/>
                <w:szCs w:val="20"/>
              </w:rPr>
              <w:t>all MVAs related to the time period, when the Contractor had been performing Work for the Company ;</w:t>
            </w:r>
          </w:p>
        </w:tc>
      </w:tr>
      <w:tr w:rsidR="00D67E50" w:rsidRPr="00D67E50" w14:paraId="1C66EA2C" w14:textId="77777777" w:rsidTr="00D67E50">
        <w:tc>
          <w:tcPr>
            <w:tcW w:w="4673" w:type="dxa"/>
            <w:shd w:val="clear" w:color="auto" w:fill="auto"/>
          </w:tcPr>
          <w:p w14:paraId="1C66EA2A"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258" w:type="dxa"/>
            <w:gridSpan w:val="2"/>
            <w:shd w:val="clear" w:color="auto" w:fill="auto"/>
          </w:tcPr>
          <w:p w14:paraId="1C66EA2B"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 xml:space="preserve">all other accidents, incidents, spills, emissions or other above-limit exposure to the Contractor employees and environment that occurred at the Company facilities or during the Contractor performance of Work under the Agreement with the Company, if they led or could lead to significant bodily injury/damage/ losses or whereof the Contractor shall report to the authorized competent state authorities; </w:t>
            </w:r>
          </w:p>
        </w:tc>
      </w:tr>
      <w:tr w:rsidR="00D67E50" w:rsidRPr="00D67E50" w14:paraId="1C66EA2F" w14:textId="77777777" w:rsidTr="00D67E50">
        <w:tc>
          <w:tcPr>
            <w:tcW w:w="4673" w:type="dxa"/>
            <w:shd w:val="clear" w:color="auto" w:fill="auto"/>
          </w:tcPr>
          <w:p w14:paraId="1C66EA2D"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258" w:type="dxa"/>
            <w:gridSpan w:val="2"/>
            <w:shd w:val="clear" w:color="auto" w:fill="auto"/>
          </w:tcPr>
          <w:p w14:paraId="1C66EA2E"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citations of the regulatory authorities received by Contractor in the course of Work performance at the Company facilities;</w:t>
            </w:r>
          </w:p>
        </w:tc>
      </w:tr>
      <w:tr w:rsidR="00D67E50" w:rsidRPr="00D67E50" w14:paraId="1C66EA32" w14:textId="77777777" w:rsidTr="00D67E50">
        <w:tc>
          <w:tcPr>
            <w:tcW w:w="4673" w:type="dxa"/>
            <w:shd w:val="clear" w:color="auto" w:fill="auto"/>
          </w:tcPr>
          <w:p w14:paraId="1C66EA30"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258" w:type="dxa"/>
            <w:gridSpan w:val="2"/>
            <w:shd w:val="clear" w:color="auto" w:fill="auto"/>
          </w:tcPr>
          <w:p w14:paraId="1C66EA31"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any other events reportable to the authorized competent state authorities;</w:t>
            </w:r>
          </w:p>
        </w:tc>
      </w:tr>
      <w:tr w:rsidR="00D67E50" w:rsidRPr="00D67E50" w14:paraId="1C66EA35" w14:textId="77777777" w:rsidTr="00D67E50">
        <w:tc>
          <w:tcPr>
            <w:tcW w:w="4673" w:type="dxa"/>
            <w:shd w:val="clear" w:color="auto" w:fill="auto"/>
          </w:tcPr>
          <w:p w14:paraId="1C66EA33"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4258" w:type="dxa"/>
            <w:gridSpan w:val="2"/>
            <w:shd w:val="clear" w:color="auto" w:fill="auto"/>
          </w:tcPr>
          <w:p w14:paraId="1C66EA34"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total man-hours worked by Contractor (subcontractor) employees and overall number of the Contractor (subcontractor) employees engaged in Work under the Agreement;</w:t>
            </w:r>
          </w:p>
        </w:tc>
      </w:tr>
      <w:tr w:rsidR="00D67E50" w:rsidRPr="00D67E50" w14:paraId="1C66EA38" w14:textId="77777777" w:rsidTr="00D67E50">
        <w:tc>
          <w:tcPr>
            <w:tcW w:w="4673" w:type="dxa"/>
            <w:shd w:val="clear" w:color="auto" w:fill="auto"/>
          </w:tcPr>
          <w:p w14:paraId="1C66EA36"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c>
          <w:tcPr>
            <w:tcW w:w="4258" w:type="dxa"/>
            <w:gridSpan w:val="2"/>
            <w:shd w:val="clear" w:color="auto" w:fill="auto"/>
          </w:tcPr>
          <w:p w14:paraId="1C66EA37"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separate mileage for light MV (category B) and large (over 3.5 tons) MV and SV on a vehicle chassis (categories C and D);</w:t>
            </w:r>
          </w:p>
        </w:tc>
      </w:tr>
      <w:tr w:rsidR="00D67E50" w:rsidRPr="00D67E50" w14:paraId="1C66EA3B" w14:textId="77777777" w:rsidTr="00D67E50">
        <w:tc>
          <w:tcPr>
            <w:tcW w:w="4673" w:type="dxa"/>
            <w:shd w:val="clear" w:color="auto" w:fill="auto"/>
          </w:tcPr>
          <w:p w14:paraId="1C66EA39"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c>
          <w:tcPr>
            <w:tcW w:w="4258" w:type="dxa"/>
            <w:gridSpan w:val="2"/>
            <w:shd w:val="clear" w:color="auto" w:fill="auto"/>
          </w:tcPr>
          <w:p w14:paraId="1C66EA3A"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information about near misses occurred during Work performance;</w:t>
            </w:r>
          </w:p>
        </w:tc>
      </w:tr>
      <w:tr w:rsidR="00D67E50" w:rsidRPr="00D67E50" w14:paraId="1C66EA3E" w14:textId="77777777" w:rsidTr="00D67E50">
        <w:tc>
          <w:tcPr>
            <w:tcW w:w="4673" w:type="dxa"/>
            <w:shd w:val="clear" w:color="auto" w:fill="auto"/>
          </w:tcPr>
          <w:p w14:paraId="1C66EA3C"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258" w:type="dxa"/>
            <w:gridSpan w:val="2"/>
            <w:shd w:val="clear" w:color="auto" w:fill="auto"/>
          </w:tcPr>
          <w:p w14:paraId="1C66EA3D"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activities performed as a part of the HSE Plan for instance number of drills, number of safety meetings, etc.);</w:t>
            </w:r>
          </w:p>
        </w:tc>
      </w:tr>
      <w:tr w:rsidR="00D67E50" w:rsidRPr="00D67E50" w14:paraId="1C66EA41" w14:textId="77777777" w:rsidTr="00D67E50">
        <w:tc>
          <w:tcPr>
            <w:tcW w:w="4673" w:type="dxa"/>
            <w:shd w:val="clear" w:color="auto" w:fill="auto"/>
          </w:tcPr>
          <w:p w14:paraId="1C66EA3F"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c>
          <w:tcPr>
            <w:tcW w:w="4258" w:type="dxa"/>
            <w:gridSpan w:val="2"/>
            <w:shd w:val="clear" w:color="auto" w:fill="auto"/>
          </w:tcPr>
          <w:p w14:paraId="1C66EA40"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 xml:space="preserve">type and number of HSE inspections conducted by the Contractor in accordance with the HSE Plan (for example, site safety walkdown by the Contractor’s top management, inspection of lifting devices and hoisting machines, medical equipment, inspection of technical condition and completeness of MV and SV); </w:t>
            </w:r>
          </w:p>
        </w:tc>
      </w:tr>
      <w:tr w:rsidR="00D67E50" w:rsidRPr="00D67E50" w14:paraId="1C66EA44" w14:textId="77777777" w:rsidTr="00D67E50">
        <w:tc>
          <w:tcPr>
            <w:tcW w:w="4673" w:type="dxa"/>
            <w:shd w:val="clear" w:color="auto" w:fill="auto"/>
          </w:tcPr>
          <w:p w14:paraId="1C66EA42" w14:textId="77777777" w:rsidR="00D67E50" w:rsidRPr="00D67E50" w:rsidRDefault="00D67E50" w:rsidP="00D67E50">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c>
          <w:tcPr>
            <w:tcW w:w="4258" w:type="dxa"/>
            <w:gridSpan w:val="2"/>
            <w:shd w:val="clear" w:color="auto" w:fill="auto"/>
          </w:tcPr>
          <w:p w14:paraId="1C66EA43" w14:textId="77777777" w:rsidR="00D67E50" w:rsidRPr="00D67E50" w:rsidRDefault="00D67E50" w:rsidP="00D67E50">
            <w:pPr>
              <w:numPr>
                <w:ilvl w:val="0"/>
                <w:numId w:val="13"/>
              </w:numPr>
              <w:tabs>
                <w:tab w:val="left" w:pos="318"/>
              </w:tabs>
              <w:spacing w:before="0" w:after="0"/>
              <w:ind w:left="318" w:hanging="284"/>
              <w:contextualSpacing/>
              <w:rPr>
                <w:rFonts w:ascii="Times New Roman" w:hAnsi="Times New Roman"/>
                <w:sz w:val="20"/>
                <w:szCs w:val="20"/>
              </w:rPr>
            </w:pPr>
            <w:r w:rsidRPr="00D67E50">
              <w:rPr>
                <w:rFonts w:ascii="Times New Roman" w:hAnsi="Times New Roman"/>
                <w:sz w:val="20"/>
                <w:szCs w:val="20"/>
              </w:rPr>
              <w:t>number and type of trainings conducted (for instance, safety induction, hazard awareness, defensive driving training).</w:t>
            </w:r>
          </w:p>
        </w:tc>
      </w:tr>
      <w:tr w:rsidR="00D67E50" w:rsidRPr="00D67E50" w14:paraId="1C66EA47" w14:textId="77777777" w:rsidTr="00D67E50">
        <w:tc>
          <w:tcPr>
            <w:tcW w:w="4673" w:type="dxa"/>
            <w:shd w:val="clear" w:color="auto" w:fill="auto"/>
          </w:tcPr>
          <w:p w14:paraId="1C66EA45" w14:textId="77777777" w:rsidR="00D67E50" w:rsidRPr="00D67E50" w:rsidRDefault="00D67E50" w:rsidP="00D67E50">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w:t>
            </w:r>
            <w:r w:rsidRPr="00D67E50">
              <w:rPr>
                <w:rFonts w:ascii="Times New Roman" w:hAnsi="Times New Roman"/>
                <w:sz w:val="20"/>
                <w:szCs w:val="20"/>
                <w:lang w:val="ru-RU" w:eastAsia="ru-RU"/>
              </w:rPr>
              <w:lastRenderedPageBreak/>
              <w:t xml:space="preserve">Уведомление о несчастных случаях (травмах, повлекших за собой потерю трудоспособности) должно быть представлено Компании в течение 24 часов. </w:t>
            </w:r>
          </w:p>
        </w:tc>
        <w:tc>
          <w:tcPr>
            <w:tcW w:w="4258" w:type="dxa"/>
            <w:gridSpan w:val="2"/>
            <w:shd w:val="clear" w:color="auto" w:fill="auto"/>
          </w:tcPr>
          <w:p w14:paraId="1C66EA46" w14:textId="77777777" w:rsidR="00D67E50" w:rsidRPr="00D67E50" w:rsidRDefault="00D67E50" w:rsidP="00D67E50">
            <w:pPr>
              <w:tabs>
                <w:tab w:val="left" w:pos="318"/>
              </w:tabs>
              <w:ind w:firstLine="0"/>
              <w:contextualSpacing/>
              <w:rPr>
                <w:rFonts w:ascii="Times New Roman" w:hAnsi="Times New Roman"/>
                <w:sz w:val="20"/>
                <w:szCs w:val="20"/>
              </w:rPr>
            </w:pPr>
            <w:r w:rsidRPr="00D67E50">
              <w:rPr>
                <w:rFonts w:ascii="Times New Roman" w:hAnsi="Times New Roman"/>
                <w:sz w:val="20"/>
                <w:szCs w:val="20"/>
              </w:rPr>
              <w:lastRenderedPageBreak/>
              <w:t xml:space="preserve">14.3. The Contractor is obliged to immediately notify the Company of fatal cases that occurred with the Contractor's </w:t>
            </w:r>
            <w:r w:rsidRPr="00D67E50">
              <w:rPr>
                <w:rFonts w:ascii="Times New Roman" w:hAnsi="Times New Roman"/>
                <w:sz w:val="20"/>
                <w:szCs w:val="20"/>
              </w:rPr>
              <w:lastRenderedPageBreak/>
              <w:t>employees. Accident notification (a lost-time injury) shall be sent to the Company within 24 hours.</w:t>
            </w:r>
          </w:p>
        </w:tc>
      </w:tr>
      <w:tr w:rsidR="00D67E50" w:rsidRPr="00D67E50" w14:paraId="1C66EA4A" w14:textId="77777777" w:rsidTr="00D67E50">
        <w:tc>
          <w:tcPr>
            <w:tcW w:w="4673" w:type="dxa"/>
            <w:shd w:val="clear" w:color="auto" w:fill="auto"/>
          </w:tcPr>
          <w:p w14:paraId="1C66EA48" w14:textId="77777777" w:rsidR="00D67E50" w:rsidRPr="00D67E50" w:rsidRDefault="00D67E50" w:rsidP="00D67E50">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258" w:type="dxa"/>
            <w:gridSpan w:val="2"/>
            <w:shd w:val="clear" w:color="auto" w:fill="auto"/>
          </w:tcPr>
          <w:p w14:paraId="1C66EA49" w14:textId="77777777" w:rsidR="00D67E50" w:rsidRPr="00D67E50" w:rsidRDefault="00D67E50" w:rsidP="00D67E50">
            <w:pPr>
              <w:tabs>
                <w:tab w:val="left" w:pos="318"/>
              </w:tabs>
              <w:ind w:firstLine="0"/>
              <w:contextualSpacing/>
              <w:rPr>
                <w:rFonts w:ascii="Times New Roman" w:hAnsi="Times New Roman"/>
                <w:sz w:val="20"/>
                <w:szCs w:val="20"/>
              </w:rPr>
            </w:pPr>
            <w:r w:rsidRPr="00D67E50">
              <w:rPr>
                <w:rFonts w:ascii="Times New Roman" w:hAnsi="Times New Roman"/>
                <w:sz w:val="20"/>
                <w:szCs w:val="20"/>
              </w:rPr>
              <w:t>14.4. Upon the request, the Contractor shall provide the Company with copies of all reports sent to state organizations or insurance companies related to any accidents or injuries or environmental incidents occurred at work site throughout the Work performance by the Contractor under the Agreement.</w:t>
            </w:r>
          </w:p>
        </w:tc>
      </w:tr>
      <w:tr w:rsidR="00D67E50" w:rsidRPr="00D67E50" w14:paraId="1C66EA4D" w14:textId="77777777" w:rsidTr="00D67E50">
        <w:tc>
          <w:tcPr>
            <w:tcW w:w="4673" w:type="dxa"/>
            <w:shd w:val="clear" w:color="auto" w:fill="auto"/>
          </w:tcPr>
          <w:p w14:paraId="1C66EA4B" w14:textId="77777777" w:rsidR="00D67E50" w:rsidRPr="00D67E50" w:rsidRDefault="00D67E50" w:rsidP="00D67E50">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r w:rsidRPr="00D67E50">
              <w:rPr>
                <w:rFonts w:ascii="Times New Roman" w:hAnsi="Times New Roman"/>
                <w:sz w:val="20"/>
                <w:szCs w:val="20"/>
                <w:lang w:val="en-GB"/>
              </w:rPr>
              <w:t>Форма отчета представляется П</w:t>
            </w:r>
            <w:r w:rsidRPr="00D67E50">
              <w:rPr>
                <w:rFonts w:ascii="Times New Roman" w:hAnsi="Times New Roman"/>
                <w:sz w:val="20"/>
                <w:szCs w:val="20"/>
                <w:lang w:val="ru-RU"/>
              </w:rPr>
              <w:t>одрядчику</w:t>
            </w:r>
            <w:r w:rsidRPr="00D67E50">
              <w:rPr>
                <w:rFonts w:ascii="Times New Roman" w:hAnsi="Times New Roman"/>
                <w:sz w:val="20"/>
                <w:szCs w:val="20"/>
                <w:lang w:val="en-GB"/>
              </w:rPr>
              <w:t xml:space="preserve"> К</w:t>
            </w:r>
            <w:r w:rsidRPr="00D67E50">
              <w:rPr>
                <w:rFonts w:ascii="Times New Roman" w:hAnsi="Times New Roman"/>
                <w:sz w:val="20"/>
                <w:szCs w:val="20"/>
                <w:lang w:val="ru-RU"/>
              </w:rPr>
              <w:t>омпанией</w:t>
            </w:r>
            <w:r w:rsidRPr="00D67E50">
              <w:rPr>
                <w:rFonts w:ascii="Times New Roman" w:hAnsi="Times New Roman"/>
                <w:sz w:val="20"/>
                <w:szCs w:val="20"/>
                <w:lang w:val="en-GB"/>
              </w:rPr>
              <w:t xml:space="preserve"> до 20 декабря отчетного года.  </w:t>
            </w:r>
          </w:p>
        </w:tc>
        <w:tc>
          <w:tcPr>
            <w:tcW w:w="4258" w:type="dxa"/>
            <w:gridSpan w:val="2"/>
            <w:shd w:val="clear" w:color="auto" w:fill="auto"/>
          </w:tcPr>
          <w:p w14:paraId="1C66EA4C" w14:textId="77777777" w:rsidR="00D67E50" w:rsidRPr="00D67E50" w:rsidRDefault="00D67E50" w:rsidP="00D67E50">
            <w:pPr>
              <w:widowControl w:val="0"/>
              <w:autoSpaceDE w:val="0"/>
              <w:autoSpaceDN w:val="0"/>
              <w:adjustRightInd w:val="0"/>
              <w:ind w:left="34" w:hanging="34"/>
              <w:contextualSpacing/>
              <w:rPr>
                <w:rFonts w:ascii="Times New Roman" w:hAnsi="Times New Roman"/>
                <w:sz w:val="20"/>
                <w:szCs w:val="20"/>
              </w:rPr>
            </w:pPr>
            <w:r w:rsidRPr="00D67E50">
              <w:rPr>
                <w:rFonts w:ascii="Times New Roman" w:hAnsi="Times New Roman"/>
                <w:sz w:val="20"/>
                <w:szCs w:val="20"/>
              </w:rPr>
              <w:t xml:space="preserve">14.5. The Contractor shall submit an annual HSE report if the term of Work under the Agreement exceeds 1 (one) year. The report shall be submitted before January 20th of the year following the reporting one. The report format is provided to the Contractor by the Company before December 20 of the reporting year.  </w:t>
            </w:r>
          </w:p>
        </w:tc>
      </w:tr>
      <w:tr w:rsidR="00D67E50" w:rsidRPr="00D67E50" w14:paraId="1C66EA50" w14:textId="77777777" w:rsidTr="00D67E50">
        <w:trPr>
          <w:trHeight w:val="341"/>
        </w:trPr>
        <w:tc>
          <w:tcPr>
            <w:tcW w:w="4673" w:type="dxa"/>
            <w:shd w:val="clear" w:color="auto" w:fill="auto"/>
          </w:tcPr>
          <w:p w14:paraId="1C66EA4E" w14:textId="77777777" w:rsidR="00D67E50" w:rsidRPr="00D67E50" w:rsidRDefault="00D67E50" w:rsidP="00D67E50">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c>
          <w:tcPr>
            <w:tcW w:w="4258" w:type="dxa"/>
            <w:gridSpan w:val="2"/>
            <w:shd w:val="clear" w:color="auto" w:fill="auto"/>
          </w:tcPr>
          <w:p w14:paraId="1C66EA4F" w14:textId="77777777" w:rsidR="00D67E50" w:rsidRPr="00D67E50" w:rsidRDefault="00D67E50" w:rsidP="00D67E50">
            <w:pPr>
              <w:tabs>
                <w:tab w:val="left" w:pos="284"/>
                <w:tab w:val="left" w:pos="460"/>
              </w:tabs>
              <w:autoSpaceDE w:val="0"/>
              <w:autoSpaceDN w:val="0"/>
              <w:adjustRightInd w:val="0"/>
              <w:ind w:firstLine="0"/>
              <w:contextualSpacing/>
              <w:rPr>
                <w:rFonts w:ascii="Times New Roman" w:hAnsi="Times New Roman"/>
                <w:b/>
                <w:sz w:val="20"/>
                <w:szCs w:val="20"/>
                <w:lang w:val="ru-RU"/>
              </w:rPr>
            </w:pPr>
            <w:r w:rsidRPr="00D67E50">
              <w:rPr>
                <w:rFonts w:ascii="Times New Roman" w:hAnsi="Times New Roman"/>
                <w:b/>
                <w:sz w:val="20"/>
                <w:szCs w:val="20"/>
                <w:lang w:val="ru-RU"/>
              </w:rPr>
              <w:t>15. LIABILITY</w:t>
            </w:r>
          </w:p>
        </w:tc>
      </w:tr>
      <w:tr w:rsidR="00D67E50" w:rsidRPr="00D67E50" w14:paraId="1C66EA53" w14:textId="77777777" w:rsidTr="00D67E50">
        <w:tc>
          <w:tcPr>
            <w:tcW w:w="4673" w:type="dxa"/>
            <w:shd w:val="clear" w:color="auto" w:fill="auto"/>
          </w:tcPr>
          <w:p w14:paraId="1C66EA51"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258" w:type="dxa"/>
            <w:gridSpan w:val="2"/>
            <w:shd w:val="clear" w:color="auto" w:fill="auto"/>
          </w:tcPr>
          <w:p w14:paraId="1C66EA52"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 xml:space="preserve">15.1.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If the Company identifies, in the course of an audit or otherwise, that the Contractor has failed to comply with the HSE requirements established by this Exhibit, RF statutory requirements, the Company’s representative shall have the right to immediately suspend the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specifying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p>
        </w:tc>
      </w:tr>
      <w:tr w:rsidR="00D67E50" w:rsidRPr="00D67E50" w14:paraId="1C66EA5A" w14:textId="77777777" w:rsidTr="00D67E50">
        <w:tc>
          <w:tcPr>
            <w:tcW w:w="4673" w:type="dxa"/>
            <w:shd w:val="clear" w:color="auto" w:fill="auto"/>
          </w:tcPr>
          <w:p w14:paraId="1C66EA54"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1C66EA55"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1C66EA56"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258" w:type="dxa"/>
            <w:gridSpan w:val="2"/>
            <w:shd w:val="clear" w:color="auto" w:fill="auto"/>
          </w:tcPr>
          <w:p w14:paraId="1C66EA57"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 xml:space="preserve">15.2. The Parties shall agree on the due dates and actions (plan) to eliminate such violations and ensure they will not reoccur in the future. The Contractor’s employee, who has repeated a violation shall be suspended from the Work and his/her pass to the Company's facilities shall be canceled. </w:t>
            </w:r>
          </w:p>
          <w:p w14:paraId="1C66EA58"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rPr>
              <w:t>Should the Contractor fail to meet the deadlines, the Contractor shall, at the Company’s request, pay a penalty in the amount of USD 300(one hundred US dollars) for each day of delay until complete elimination of violations.</w:t>
            </w:r>
          </w:p>
          <w:p w14:paraId="1C66EA59" w14:textId="77777777" w:rsidR="00D67E50" w:rsidRPr="00D67E50" w:rsidRDefault="00D67E50" w:rsidP="00D67E50">
            <w:pPr>
              <w:spacing w:before="0" w:after="0"/>
              <w:ind w:firstLine="0"/>
              <w:rPr>
                <w:rFonts w:ascii="Times New Roman" w:hAnsi="Times New Roman"/>
                <w:sz w:val="20"/>
                <w:szCs w:val="20"/>
              </w:rPr>
            </w:pPr>
            <w:r w:rsidRPr="00D67E50">
              <w:rPr>
                <w:rFonts w:ascii="Times New Roman" w:hAnsi="Times New Roman"/>
                <w:sz w:val="20"/>
                <w:szCs w:val="20"/>
              </w:rPr>
              <w:t>The bilateral Act signed by the Company’s and Contractor's representatives in the course of the recheck shall serve as the basis for charging the fines for a failure to complete the actions to rectify the violations within the deadlines established</w:t>
            </w:r>
            <w:r w:rsidRPr="00D67E50">
              <w:rPr>
                <w:rFonts w:ascii="Times New Roman" w:hAnsi="Times New Roman"/>
                <w:sz w:val="20"/>
                <w:szCs w:val="20"/>
                <w:lang w:val="en-GB"/>
              </w:rPr>
              <w:t>.</w:t>
            </w:r>
          </w:p>
        </w:tc>
      </w:tr>
      <w:tr w:rsidR="00D67E50" w:rsidRPr="00D67E50" w14:paraId="1C66EA5D" w14:textId="77777777" w:rsidTr="00D67E50">
        <w:tc>
          <w:tcPr>
            <w:tcW w:w="4673" w:type="dxa"/>
            <w:shd w:val="clear" w:color="auto" w:fill="auto"/>
          </w:tcPr>
          <w:p w14:paraId="1C66EA5B"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c>
          <w:tcPr>
            <w:tcW w:w="4258" w:type="dxa"/>
            <w:gridSpan w:val="2"/>
            <w:shd w:val="clear" w:color="auto" w:fill="auto"/>
          </w:tcPr>
          <w:p w14:paraId="1C66EA5C"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rPr>
            </w:pPr>
            <w:r w:rsidRPr="00D67E50">
              <w:rPr>
                <w:rFonts w:ascii="Times New Roman" w:hAnsi="Times New Roman"/>
                <w:sz w:val="20"/>
                <w:szCs w:val="20"/>
                <w:lang w:eastAsia="ru-RU"/>
              </w:rPr>
              <w:t xml:space="preserve">15.3.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lang w:eastAsia="ru-RU"/>
              </w:rPr>
              <w:t>The Contractor's downtime caused by the suspension of the Work by the Company as per clause 15.1. hereof shall not be reimbursed by the Company</w:t>
            </w:r>
            <w:r w:rsidRPr="00D67E50">
              <w:rPr>
                <w:rFonts w:ascii="Times New Roman" w:hAnsi="Times New Roman"/>
                <w:sz w:val="20"/>
                <w:szCs w:val="20"/>
              </w:rPr>
              <w:t xml:space="preserve">. </w:t>
            </w:r>
          </w:p>
        </w:tc>
      </w:tr>
      <w:tr w:rsidR="00D67E50" w:rsidRPr="00D67E50" w14:paraId="1C66EA60" w14:textId="77777777" w:rsidTr="00D67E50">
        <w:trPr>
          <w:trHeight w:val="1838"/>
        </w:trPr>
        <w:tc>
          <w:tcPr>
            <w:tcW w:w="4673" w:type="dxa"/>
            <w:shd w:val="clear" w:color="auto" w:fill="auto"/>
          </w:tcPr>
          <w:p w14:paraId="1C66EA5E"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258" w:type="dxa"/>
            <w:gridSpan w:val="2"/>
            <w:shd w:val="clear" w:color="auto" w:fill="auto"/>
          </w:tcPr>
          <w:p w14:paraId="1C66EA5F"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lang w:eastAsia="ru-RU"/>
              </w:rPr>
              <w:t>15.4. Should the Contractor fail to discharge its duties as set out in this Exhibit, or discharge them improperly, thus causing damages to the Company, the Company shall have the right to claim full indemnification of such damages from the Contractor subject to documentary evidence thereof.</w:t>
            </w:r>
          </w:p>
        </w:tc>
      </w:tr>
      <w:tr w:rsidR="00D67E50" w:rsidRPr="00D67E50" w14:paraId="1C66EA63" w14:textId="77777777" w:rsidTr="00D67E50">
        <w:tc>
          <w:tcPr>
            <w:tcW w:w="4673" w:type="dxa"/>
            <w:shd w:val="clear" w:color="auto" w:fill="auto"/>
          </w:tcPr>
          <w:p w14:paraId="1C66EA61" w14:textId="77777777" w:rsidR="00D67E50" w:rsidRPr="00D67E50" w:rsidRDefault="00D67E50" w:rsidP="00D67E50">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258" w:type="dxa"/>
            <w:gridSpan w:val="2"/>
            <w:shd w:val="clear" w:color="auto" w:fill="auto"/>
          </w:tcPr>
          <w:p w14:paraId="1C66EA62" w14:textId="77777777" w:rsidR="00D67E50" w:rsidRPr="00D67E50" w:rsidRDefault="00D67E50" w:rsidP="00D67E50">
            <w:pPr>
              <w:ind w:firstLine="0"/>
              <w:rPr>
                <w:rFonts w:ascii="Times New Roman" w:hAnsi="Times New Roman"/>
                <w:sz w:val="20"/>
                <w:szCs w:val="20"/>
              </w:rPr>
            </w:pPr>
            <w:r w:rsidRPr="00D67E50">
              <w:rPr>
                <w:rFonts w:ascii="Times New Roman" w:hAnsi="Times New Roman"/>
                <w:sz w:val="20"/>
                <w:szCs w:val="20"/>
              </w:rPr>
              <w:t>15.5. Identified cases of accident/incident cover-ups,multiple violations (three or more documented occurrences) of the HSE requirements set forth by this Exhibit or the RF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p>
        </w:tc>
      </w:tr>
      <w:tr w:rsidR="00D67E50" w:rsidRPr="00D67E50" w14:paraId="1C66EA66" w14:textId="77777777" w:rsidTr="00D67E50">
        <w:tc>
          <w:tcPr>
            <w:tcW w:w="4673" w:type="dxa"/>
            <w:shd w:val="clear" w:color="auto" w:fill="auto"/>
          </w:tcPr>
          <w:p w14:paraId="1C66EA64"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258" w:type="dxa"/>
            <w:gridSpan w:val="2"/>
            <w:shd w:val="clear" w:color="auto" w:fill="auto"/>
          </w:tcPr>
          <w:p w14:paraId="1C66EA65" w14:textId="77777777" w:rsidR="00D67E50" w:rsidRPr="00D67E50" w:rsidRDefault="00D67E50" w:rsidP="00D67E50">
            <w:pPr>
              <w:ind w:firstLine="0"/>
              <w:rPr>
                <w:rFonts w:ascii="Times New Roman" w:hAnsi="Times New Roman"/>
                <w:sz w:val="20"/>
                <w:szCs w:val="20"/>
              </w:rPr>
            </w:pPr>
            <w:r w:rsidRPr="00D67E50">
              <w:rPr>
                <w:rFonts w:ascii="Times New Roman" w:hAnsi="Times New Roman"/>
                <w:sz w:val="20"/>
                <w:szCs w:val="20"/>
              </w:rPr>
              <w:t xml:space="preserve">15.6.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rPr>
              <w:t xml:space="preserve">The Agreement shall be deemed terminated from the date of the Contractor’s receipt of the Company’s termination notice, unless otherwise specified in the notice.  </w:t>
            </w:r>
          </w:p>
        </w:tc>
      </w:tr>
      <w:tr w:rsidR="00D67E50" w:rsidRPr="00D67E50" w14:paraId="1C66EA69" w14:textId="77777777" w:rsidTr="00D67E50">
        <w:tc>
          <w:tcPr>
            <w:tcW w:w="4673" w:type="dxa"/>
            <w:shd w:val="clear" w:color="auto" w:fill="auto"/>
          </w:tcPr>
          <w:p w14:paraId="1C66EA67" w14:textId="77777777" w:rsidR="00D67E50" w:rsidRPr="00D67E50" w:rsidRDefault="00D67E50" w:rsidP="00D67E50">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c>
          <w:tcPr>
            <w:tcW w:w="4258" w:type="dxa"/>
            <w:gridSpan w:val="2"/>
            <w:shd w:val="clear" w:color="auto" w:fill="auto"/>
          </w:tcPr>
          <w:p w14:paraId="1C66EA68" w14:textId="77777777" w:rsidR="00D67E50" w:rsidRPr="00D67E50" w:rsidRDefault="00D67E50" w:rsidP="00D67E50">
            <w:pPr>
              <w:widowControl w:val="0"/>
              <w:autoSpaceDE w:val="0"/>
              <w:autoSpaceDN w:val="0"/>
              <w:adjustRightInd w:val="0"/>
              <w:ind w:firstLine="0"/>
              <w:contextualSpacing/>
              <w:rPr>
                <w:rFonts w:ascii="Times New Roman" w:hAnsi="Times New Roman"/>
                <w:sz w:val="20"/>
                <w:szCs w:val="20"/>
                <w:lang w:eastAsia="ru-RU"/>
              </w:rPr>
            </w:pPr>
            <w:r w:rsidRPr="00D67E50">
              <w:rPr>
                <w:rFonts w:ascii="Times New Roman" w:hAnsi="Times New Roman"/>
                <w:sz w:val="20"/>
                <w:szCs w:val="20"/>
              </w:rPr>
              <w:t xml:space="preserve">15.7. </w:t>
            </w:r>
            <w:r w:rsidRPr="00D67E50">
              <w:rPr>
                <w:rFonts w:ascii="Times New Roman" w:eastAsiaTheme="minorHAnsi" w:hAnsi="Times New Roman" w:cstheme="minorBidi"/>
                <w:sz w:val="20"/>
                <w:szCs w:val="20"/>
              </w:rPr>
              <w:t xml:space="preserve"> </w:t>
            </w:r>
            <w:r w:rsidRPr="00D67E50">
              <w:rPr>
                <w:rFonts w:ascii="Times New Roman" w:hAnsi="Times New Roman"/>
                <w:sz w:val="20"/>
                <w:szCs w:val="20"/>
                <w:lang w:eastAsia="ru-RU"/>
              </w:rPr>
              <w:t>The Company shall not be liable for injuries, mutilation, or death of any Contractor’s employee resulting from their violation of HSE requirements.</w:t>
            </w:r>
          </w:p>
        </w:tc>
      </w:tr>
    </w:tbl>
    <w:p w14:paraId="1C66EA6A" w14:textId="77777777" w:rsidR="00D67E50" w:rsidRPr="00D67E50" w:rsidRDefault="00D67E50" w:rsidP="00D67E50">
      <w:pPr>
        <w:widowControl w:val="0"/>
        <w:tabs>
          <w:tab w:val="left" w:pos="567"/>
        </w:tabs>
        <w:autoSpaceDE w:val="0"/>
        <w:autoSpaceDN w:val="0"/>
        <w:adjustRightInd w:val="0"/>
        <w:spacing w:before="0" w:after="120"/>
        <w:ind w:left="502" w:firstLine="0"/>
        <w:rPr>
          <w:sz w:val="20"/>
          <w:szCs w:val="20"/>
        </w:rPr>
      </w:pPr>
    </w:p>
    <w:p w14:paraId="1C66EA6B" w14:textId="77777777" w:rsidR="00D67E50" w:rsidRPr="00D67E50" w:rsidRDefault="00D67E50" w:rsidP="00D67E50">
      <w:pPr>
        <w:widowControl w:val="0"/>
        <w:tabs>
          <w:tab w:val="left" w:pos="567"/>
        </w:tabs>
        <w:autoSpaceDE w:val="0"/>
        <w:autoSpaceDN w:val="0"/>
        <w:adjustRightInd w:val="0"/>
        <w:spacing w:before="0" w:after="120"/>
        <w:ind w:left="502" w:firstLine="0"/>
        <w:rPr>
          <w:sz w:val="20"/>
          <w:szCs w:val="20"/>
        </w:rPr>
      </w:pPr>
    </w:p>
    <w:tbl>
      <w:tblPr>
        <w:tblW w:w="9749" w:type="dxa"/>
        <w:tblInd w:w="142" w:type="dxa"/>
        <w:tblLayout w:type="fixed"/>
        <w:tblLook w:val="0000" w:firstRow="0" w:lastRow="0" w:firstColumn="0" w:lastColumn="0" w:noHBand="0" w:noVBand="0"/>
      </w:tblPr>
      <w:tblGrid>
        <w:gridCol w:w="3827"/>
        <w:gridCol w:w="5922"/>
      </w:tblGrid>
      <w:tr w:rsidR="00384A28" w:rsidRPr="00384A28" w14:paraId="53224C5B" w14:textId="77777777" w:rsidTr="006841BD">
        <w:tc>
          <w:tcPr>
            <w:tcW w:w="3827" w:type="dxa"/>
          </w:tcPr>
          <w:p w14:paraId="1B0DCE91" w14:textId="77777777" w:rsidR="00384A28" w:rsidRDefault="00384A28" w:rsidP="00384A28">
            <w:pPr>
              <w:tabs>
                <w:tab w:val="left" w:pos="6320"/>
              </w:tabs>
              <w:spacing w:before="0" w:after="0" w:line="256" w:lineRule="auto"/>
              <w:ind w:left="746" w:firstLine="0"/>
              <w:jc w:val="center"/>
              <w:rPr>
                <w:rFonts w:ascii="Times New Roman" w:hAnsi="Times New Roman"/>
                <w:b/>
                <w:bCs/>
                <w:sz w:val="20"/>
                <w:szCs w:val="20"/>
                <w:lang w:val="ru-RU" w:eastAsia="ru-RU"/>
              </w:rPr>
            </w:pPr>
          </w:p>
          <w:p w14:paraId="548A4F42" w14:textId="239B6210" w:rsidR="00384A28" w:rsidRPr="00384A28" w:rsidRDefault="00384A28" w:rsidP="00384A28">
            <w:pPr>
              <w:tabs>
                <w:tab w:val="left" w:pos="6320"/>
              </w:tabs>
              <w:spacing w:before="0" w:after="0" w:line="256" w:lineRule="auto"/>
              <w:ind w:left="746" w:firstLine="0"/>
              <w:jc w:val="center"/>
              <w:rPr>
                <w:rFonts w:ascii="Times New Roman" w:hAnsi="Times New Roman"/>
                <w:b/>
                <w:bCs/>
                <w:sz w:val="20"/>
                <w:szCs w:val="20"/>
                <w:lang w:eastAsia="ru-RU"/>
              </w:rPr>
            </w:pPr>
            <w:r w:rsidRPr="00384A28">
              <w:rPr>
                <w:rFonts w:ascii="Times New Roman" w:hAnsi="Times New Roman"/>
                <w:b/>
                <w:bCs/>
                <w:sz w:val="20"/>
                <w:szCs w:val="20"/>
                <w:lang w:val="ru-RU" w:eastAsia="ru-RU"/>
              </w:rPr>
              <w:t>ПОКУПАТЕЛЬ/</w:t>
            </w:r>
            <w:r w:rsidRPr="00384A28">
              <w:rPr>
                <w:rFonts w:ascii="Times New Roman" w:hAnsi="Times New Roman"/>
                <w:b/>
                <w:bCs/>
                <w:sz w:val="20"/>
                <w:szCs w:val="20"/>
                <w:lang w:eastAsia="ru-RU"/>
              </w:rPr>
              <w:t>PURCHASER</w:t>
            </w:r>
          </w:p>
          <w:p w14:paraId="590F89FE" w14:textId="77777777" w:rsidR="00384A28" w:rsidRPr="00384A28" w:rsidRDefault="00384A28" w:rsidP="00384A28">
            <w:pPr>
              <w:tabs>
                <w:tab w:val="left" w:pos="6320"/>
              </w:tabs>
              <w:spacing w:before="0" w:after="0" w:line="256" w:lineRule="auto"/>
              <w:ind w:left="746" w:firstLine="0"/>
              <w:jc w:val="center"/>
              <w:rPr>
                <w:rFonts w:ascii="Times New Roman" w:hAnsi="Times New Roman"/>
                <w:b/>
                <w:sz w:val="20"/>
                <w:szCs w:val="20"/>
                <w:lang w:val="ru-RU" w:eastAsia="ru-RU"/>
              </w:rPr>
            </w:pPr>
          </w:p>
          <w:p w14:paraId="442DA825" w14:textId="77777777" w:rsidR="00384A28" w:rsidRPr="00384A28" w:rsidRDefault="00384A28" w:rsidP="00384A28">
            <w:pPr>
              <w:spacing w:before="0" w:after="0"/>
              <w:ind w:firstLine="0"/>
              <w:jc w:val="center"/>
              <w:rPr>
                <w:rFonts w:ascii="Times New Roman" w:hAnsi="Times New Roman"/>
                <w:b/>
                <w:bCs/>
                <w:sz w:val="20"/>
                <w:szCs w:val="20"/>
                <w:lang w:eastAsia="ru-RU"/>
              </w:rPr>
            </w:pPr>
          </w:p>
          <w:p w14:paraId="2698693C" w14:textId="77777777" w:rsidR="00384A28" w:rsidRPr="00384A28" w:rsidRDefault="00384A28" w:rsidP="00384A28">
            <w:pPr>
              <w:spacing w:before="0" w:after="0" w:line="256" w:lineRule="auto"/>
              <w:ind w:firstLine="426"/>
              <w:jc w:val="center"/>
              <w:rPr>
                <w:rFonts w:ascii="Times New Roman" w:hAnsi="Times New Roman"/>
                <w:b/>
                <w:bCs/>
                <w:sz w:val="20"/>
                <w:szCs w:val="20"/>
                <w:lang w:eastAsia="ru-RU"/>
              </w:rPr>
            </w:pPr>
            <w:r w:rsidRPr="00384A28">
              <w:rPr>
                <w:rFonts w:ascii="Times New Roman" w:hAnsi="Times New Roman"/>
                <w:sz w:val="20"/>
                <w:szCs w:val="20"/>
                <w:lang w:eastAsia="ru-RU"/>
              </w:rPr>
              <w:t>_____________________________</w:t>
            </w:r>
          </w:p>
          <w:p w14:paraId="4009FBD0" w14:textId="77777777" w:rsidR="00384A28" w:rsidRPr="00384A28" w:rsidRDefault="00384A28" w:rsidP="00384A28">
            <w:pPr>
              <w:spacing w:before="0" w:after="0" w:line="256" w:lineRule="auto"/>
              <w:ind w:firstLine="426"/>
              <w:jc w:val="center"/>
              <w:rPr>
                <w:rFonts w:ascii="Times New Roman" w:hAnsi="Times New Roman"/>
                <w:b/>
                <w:bCs/>
                <w:i/>
                <w:sz w:val="20"/>
                <w:szCs w:val="20"/>
                <w:lang w:val="x-none" w:eastAsia="ru-RU"/>
              </w:rPr>
            </w:pPr>
          </w:p>
        </w:tc>
        <w:tc>
          <w:tcPr>
            <w:tcW w:w="5922" w:type="dxa"/>
          </w:tcPr>
          <w:p w14:paraId="3348842E" w14:textId="77777777" w:rsidR="00384A28" w:rsidRDefault="00384A28" w:rsidP="00384A28">
            <w:pPr>
              <w:spacing w:before="0" w:after="0" w:line="256" w:lineRule="auto"/>
              <w:ind w:firstLine="426"/>
              <w:jc w:val="center"/>
              <w:rPr>
                <w:rFonts w:ascii="Times New Roman" w:hAnsi="Times New Roman"/>
                <w:sz w:val="20"/>
                <w:szCs w:val="20"/>
                <w:lang w:val="ru-RU" w:eastAsia="ru-RU"/>
              </w:rPr>
            </w:pPr>
          </w:p>
          <w:p w14:paraId="5A0E2C4F" w14:textId="7BBA407A" w:rsidR="00384A28" w:rsidRPr="00384A28" w:rsidRDefault="00384A28" w:rsidP="00384A28">
            <w:pPr>
              <w:spacing w:before="0" w:after="0" w:line="256" w:lineRule="auto"/>
              <w:ind w:firstLine="426"/>
              <w:jc w:val="center"/>
              <w:rPr>
                <w:rFonts w:ascii="Times New Roman" w:hAnsi="Times New Roman"/>
                <w:b/>
                <w:sz w:val="20"/>
                <w:szCs w:val="20"/>
                <w:lang w:eastAsia="ru-RU"/>
              </w:rPr>
            </w:pPr>
            <w:bookmarkStart w:id="0" w:name="_GoBack"/>
            <w:bookmarkEnd w:id="0"/>
            <w:r w:rsidRPr="00384A28">
              <w:rPr>
                <w:rFonts w:ascii="Times New Roman" w:hAnsi="Times New Roman"/>
                <w:sz w:val="20"/>
                <w:szCs w:val="20"/>
                <w:lang w:val="ru-RU" w:eastAsia="ru-RU"/>
              </w:rPr>
              <w:t xml:space="preserve"> </w:t>
            </w:r>
            <w:r w:rsidRPr="00384A28">
              <w:rPr>
                <w:rFonts w:ascii="Times New Roman" w:hAnsi="Times New Roman"/>
                <w:b/>
                <w:sz w:val="20"/>
                <w:szCs w:val="20"/>
                <w:lang w:val="ru-RU" w:eastAsia="ru-RU"/>
              </w:rPr>
              <w:t>ПОСТАВЩИК/</w:t>
            </w:r>
            <w:r w:rsidRPr="00384A28">
              <w:rPr>
                <w:rFonts w:ascii="Times New Roman" w:hAnsi="Times New Roman"/>
                <w:b/>
                <w:sz w:val="20"/>
                <w:szCs w:val="20"/>
                <w:lang w:eastAsia="ru-RU"/>
              </w:rPr>
              <w:t>SUPPLIER</w:t>
            </w:r>
          </w:p>
          <w:p w14:paraId="6CC6B30E" w14:textId="77777777" w:rsidR="00384A28" w:rsidRPr="00384A28" w:rsidRDefault="00384A28" w:rsidP="00384A28">
            <w:pPr>
              <w:spacing w:before="0" w:after="0" w:line="256" w:lineRule="auto"/>
              <w:ind w:firstLine="426"/>
              <w:jc w:val="center"/>
              <w:rPr>
                <w:rFonts w:ascii="Times New Roman" w:hAnsi="Times New Roman"/>
                <w:b/>
                <w:sz w:val="20"/>
                <w:szCs w:val="20"/>
                <w:lang w:val="ru-RU" w:eastAsia="ru-RU"/>
              </w:rPr>
            </w:pPr>
            <w:r w:rsidRPr="00384A28">
              <w:rPr>
                <w:rFonts w:ascii="Times New Roman" w:hAnsi="Times New Roman"/>
                <w:b/>
                <w:sz w:val="20"/>
                <w:szCs w:val="20"/>
                <w:lang w:val="ru-RU" w:eastAsia="ru-RU"/>
              </w:rPr>
              <w:t xml:space="preserve"> </w:t>
            </w:r>
          </w:p>
          <w:p w14:paraId="1DD0108E" w14:textId="77777777" w:rsidR="00384A28" w:rsidRPr="00384A28" w:rsidRDefault="00384A28" w:rsidP="00384A28">
            <w:pPr>
              <w:spacing w:before="0" w:after="0" w:line="256" w:lineRule="auto"/>
              <w:ind w:firstLine="426"/>
              <w:jc w:val="center"/>
              <w:rPr>
                <w:rFonts w:ascii="Times New Roman" w:hAnsi="Times New Roman"/>
                <w:b/>
                <w:bCs/>
                <w:sz w:val="20"/>
                <w:szCs w:val="20"/>
                <w:lang w:val="ru-RU" w:eastAsia="ru-RU"/>
              </w:rPr>
            </w:pPr>
          </w:p>
          <w:p w14:paraId="5217E3CA" w14:textId="77777777" w:rsidR="00384A28" w:rsidRPr="00384A28" w:rsidRDefault="00384A28" w:rsidP="00384A28">
            <w:pPr>
              <w:spacing w:before="0" w:after="0" w:line="256" w:lineRule="auto"/>
              <w:ind w:firstLine="426"/>
              <w:jc w:val="center"/>
              <w:rPr>
                <w:rFonts w:ascii="Times New Roman" w:hAnsi="Times New Roman"/>
                <w:b/>
                <w:bCs/>
                <w:sz w:val="20"/>
                <w:szCs w:val="20"/>
                <w:lang w:eastAsia="ru-RU"/>
              </w:rPr>
            </w:pPr>
            <w:r w:rsidRPr="00384A28">
              <w:rPr>
                <w:rFonts w:ascii="Times New Roman" w:hAnsi="Times New Roman"/>
                <w:sz w:val="20"/>
                <w:szCs w:val="20"/>
                <w:lang w:eastAsia="ru-RU"/>
              </w:rPr>
              <w:t>_____________________________</w:t>
            </w:r>
          </w:p>
          <w:p w14:paraId="798A8BCE" w14:textId="77777777" w:rsidR="00384A28" w:rsidRPr="00384A28" w:rsidRDefault="00384A28" w:rsidP="00384A28">
            <w:pPr>
              <w:spacing w:before="0" w:after="0" w:line="256" w:lineRule="auto"/>
              <w:ind w:firstLine="426"/>
              <w:jc w:val="center"/>
              <w:rPr>
                <w:rFonts w:ascii="Times New Roman" w:hAnsi="Times New Roman"/>
                <w:sz w:val="20"/>
                <w:szCs w:val="20"/>
                <w:lang w:val="ru-RU" w:eastAsia="ru-RU"/>
              </w:rPr>
            </w:pPr>
          </w:p>
        </w:tc>
      </w:tr>
    </w:tbl>
    <w:p w14:paraId="1C66EA82" w14:textId="77777777" w:rsidR="00D67E50" w:rsidRPr="00D67E50" w:rsidRDefault="00D67E50" w:rsidP="00D67E50">
      <w:pPr>
        <w:spacing w:before="0" w:after="0"/>
        <w:ind w:firstLine="0"/>
        <w:jc w:val="left"/>
        <w:rPr>
          <w:rFonts w:ascii="Times New Roman" w:hAnsi="Times New Roman"/>
          <w:b/>
          <w:bCs/>
          <w:iCs/>
          <w:smallCaps/>
          <w:sz w:val="20"/>
          <w:szCs w:val="20"/>
          <w:lang w:val="ru-RU"/>
        </w:rPr>
      </w:pPr>
      <w:r w:rsidRPr="00D67E50">
        <w:rPr>
          <w:rFonts w:ascii="Times New Roman" w:hAnsi="Times New Roman"/>
          <w:b/>
          <w:bCs/>
          <w:iCs/>
          <w:smallCaps/>
          <w:sz w:val="20"/>
          <w:szCs w:val="20"/>
          <w:lang w:val="ru-RU"/>
        </w:rPr>
        <w:br w:type="page"/>
      </w:r>
    </w:p>
    <w:p w14:paraId="1C66EA83" w14:textId="77777777" w:rsidR="00074261" w:rsidRPr="00D67E50" w:rsidRDefault="00074261">
      <w:pPr>
        <w:rPr>
          <w:sz w:val="20"/>
          <w:szCs w:val="20"/>
        </w:rPr>
      </w:pPr>
    </w:p>
    <w:sectPr w:rsidR="00074261" w:rsidRPr="00D67E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7"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8"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0"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2"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4"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5"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6"/>
  </w:num>
  <w:num w:numId="4">
    <w:abstractNumId w:val="32"/>
  </w:num>
  <w:num w:numId="5">
    <w:abstractNumId w:val="28"/>
  </w:num>
  <w:num w:numId="6">
    <w:abstractNumId w:val="17"/>
  </w:num>
  <w:num w:numId="7">
    <w:abstractNumId w:val="3"/>
  </w:num>
  <w:num w:numId="8">
    <w:abstractNumId w:val="12"/>
  </w:num>
  <w:num w:numId="9">
    <w:abstractNumId w:val="15"/>
  </w:num>
  <w:num w:numId="10">
    <w:abstractNumId w:val="27"/>
  </w:num>
  <w:num w:numId="11">
    <w:abstractNumId w:val="22"/>
  </w:num>
  <w:num w:numId="12">
    <w:abstractNumId w:val="14"/>
  </w:num>
  <w:num w:numId="13">
    <w:abstractNumId w:val="25"/>
  </w:num>
  <w:num w:numId="14">
    <w:abstractNumId w:val="13"/>
  </w:num>
  <w:num w:numId="15">
    <w:abstractNumId w:val="0"/>
  </w:num>
  <w:num w:numId="16">
    <w:abstractNumId w:val="10"/>
  </w:num>
  <w:num w:numId="17">
    <w:abstractNumId w:val="35"/>
  </w:num>
  <w:num w:numId="18">
    <w:abstractNumId w:val="5"/>
  </w:num>
  <w:num w:numId="19">
    <w:abstractNumId w:val="1"/>
  </w:num>
  <w:num w:numId="20">
    <w:abstractNumId w:val="20"/>
  </w:num>
  <w:num w:numId="21">
    <w:abstractNumId w:val="2"/>
  </w:num>
  <w:num w:numId="22">
    <w:abstractNumId w:val="18"/>
  </w:num>
  <w:num w:numId="23">
    <w:abstractNumId w:val="32"/>
    <w:lvlOverride w:ilvl="0">
      <w:startOverride w:val="7"/>
    </w:lvlOverride>
    <w:lvlOverride w:ilvl="1">
      <w:startOverride w:val="1"/>
    </w:lvlOverride>
  </w:num>
  <w:num w:numId="24">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6"/>
  </w:num>
  <w:num w:numId="27">
    <w:abstractNumId w:val="31"/>
  </w:num>
  <w:num w:numId="28">
    <w:abstractNumId w:val="30"/>
  </w:num>
  <w:num w:numId="29">
    <w:abstractNumId w:val="4"/>
  </w:num>
  <w:num w:numId="30">
    <w:abstractNumId w:val="23"/>
  </w:num>
  <w:num w:numId="31">
    <w:abstractNumId w:val="26"/>
  </w:num>
  <w:num w:numId="32">
    <w:abstractNumId w:val="34"/>
  </w:num>
  <w:num w:numId="33">
    <w:abstractNumId w:val="16"/>
  </w:num>
  <w:num w:numId="34">
    <w:abstractNumId w:val="8"/>
  </w:num>
  <w:num w:numId="35">
    <w:abstractNumId w:val="33"/>
  </w:num>
  <w:num w:numId="36">
    <w:abstractNumId w:val="24"/>
  </w:num>
  <w:num w:numId="37">
    <w:abstractNumId w:val="21"/>
  </w:num>
  <w:num w:numId="38">
    <w:abstractNumId w:val="7"/>
  </w:num>
  <w:num w:numId="39">
    <w:abstractNumId w:val="29"/>
  </w:num>
  <w:num w:numId="40">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1E2C2C"/>
    <w:rsid w:val="00384A28"/>
    <w:rsid w:val="007703BB"/>
    <w:rsid w:val="00D67E50"/>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6E7A1"/>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67E50"/>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67E50"/>
    <w:pPr>
      <w:keepNext/>
      <w:numPr>
        <w:ilvl w:val="2"/>
        <w:numId w:val="3"/>
      </w:numPr>
      <w:spacing w:before="240"/>
      <w:outlineLvl w:val="2"/>
    </w:pPr>
    <w:rPr>
      <w:rFonts w:cs="Arial"/>
      <w:b/>
      <w:bCs/>
      <w:szCs w:val="26"/>
    </w:rPr>
  </w:style>
  <w:style w:type="paragraph" w:styleId="40">
    <w:name w:val="heading 4"/>
    <w:basedOn w:val="a0"/>
    <w:next w:val="a0"/>
    <w:link w:val="41"/>
    <w:qFormat/>
    <w:rsid w:val="00D67E5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67E5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67E50"/>
    <w:pPr>
      <w:spacing w:before="240"/>
      <w:outlineLvl w:val="5"/>
    </w:pPr>
    <w:rPr>
      <w:rFonts w:ascii="Times New Roman" w:hAnsi="Times New Roman"/>
      <w:b/>
      <w:bCs/>
      <w:sz w:val="22"/>
      <w:szCs w:val="22"/>
    </w:rPr>
  </w:style>
  <w:style w:type="paragraph" w:styleId="7">
    <w:name w:val="heading 7"/>
    <w:basedOn w:val="a0"/>
    <w:next w:val="a0"/>
    <w:link w:val="70"/>
    <w:qFormat/>
    <w:rsid w:val="00D67E5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67E5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67E50"/>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67E50"/>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67E50"/>
    <w:rPr>
      <w:rFonts w:ascii="Arial" w:eastAsia="Times New Roman" w:hAnsi="Arial" w:cs="Arial"/>
      <w:b/>
      <w:bCs/>
      <w:sz w:val="24"/>
      <w:szCs w:val="26"/>
      <w:lang w:val="en-US"/>
    </w:rPr>
  </w:style>
  <w:style w:type="character" w:customStyle="1" w:styleId="41">
    <w:name w:val="Заголовок 4 Знак"/>
    <w:basedOn w:val="a1"/>
    <w:link w:val="40"/>
    <w:rsid w:val="00D67E50"/>
    <w:rPr>
      <w:rFonts w:ascii="Arial" w:eastAsia="Times New Roman" w:hAnsi="Arial" w:cs="Times New Roman"/>
      <w:b/>
      <w:sz w:val="20"/>
      <w:szCs w:val="20"/>
      <w:lang w:val="en-GB"/>
    </w:rPr>
  </w:style>
  <w:style w:type="character" w:customStyle="1" w:styleId="50">
    <w:name w:val="Заголовок 5 Знак"/>
    <w:basedOn w:val="a1"/>
    <w:link w:val="5"/>
    <w:rsid w:val="00D67E50"/>
    <w:rPr>
      <w:rFonts w:ascii="Arial" w:eastAsia="Times New Roman" w:hAnsi="Arial" w:cs="Times New Roman"/>
      <w:b/>
      <w:i/>
      <w:sz w:val="26"/>
      <w:szCs w:val="20"/>
      <w:lang w:val="en-GB"/>
    </w:rPr>
  </w:style>
  <w:style w:type="character" w:customStyle="1" w:styleId="60">
    <w:name w:val="Заголовок 6 Знак"/>
    <w:basedOn w:val="a1"/>
    <w:link w:val="6"/>
    <w:rsid w:val="00D67E50"/>
    <w:rPr>
      <w:rFonts w:ascii="Times New Roman" w:eastAsia="Times New Roman" w:hAnsi="Times New Roman" w:cs="Times New Roman"/>
      <w:b/>
      <w:bCs/>
      <w:lang w:val="en-US"/>
    </w:rPr>
  </w:style>
  <w:style w:type="character" w:customStyle="1" w:styleId="70">
    <w:name w:val="Заголовок 7 Знак"/>
    <w:basedOn w:val="a1"/>
    <w:link w:val="7"/>
    <w:rsid w:val="00D67E50"/>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67E50"/>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67E50"/>
    <w:rPr>
      <w:rFonts w:ascii="Arial" w:eastAsia="Times New Roman" w:hAnsi="Arial" w:cs="Times New Roman"/>
      <w:sz w:val="20"/>
      <w:szCs w:val="20"/>
      <w:lang w:val="en-GB"/>
    </w:rPr>
  </w:style>
  <w:style w:type="paragraph" w:styleId="a4">
    <w:name w:val="header"/>
    <w:aliases w:val="h,ITTHEADER,even"/>
    <w:basedOn w:val="a0"/>
    <w:link w:val="a5"/>
    <w:rsid w:val="00D67E50"/>
    <w:pPr>
      <w:tabs>
        <w:tab w:val="center" w:pos="4677"/>
        <w:tab w:val="right" w:pos="9355"/>
      </w:tabs>
    </w:pPr>
  </w:style>
  <w:style w:type="character" w:customStyle="1" w:styleId="a5">
    <w:name w:val="Верхний колонтитул Знак"/>
    <w:aliases w:val="h Знак,ITTHEADER Знак,even Знак"/>
    <w:basedOn w:val="a1"/>
    <w:link w:val="a4"/>
    <w:rsid w:val="00D67E50"/>
    <w:rPr>
      <w:rFonts w:ascii="Arial" w:eastAsia="Times New Roman" w:hAnsi="Arial" w:cs="Times New Roman"/>
      <w:sz w:val="24"/>
      <w:szCs w:val="24"/>
      <w:lang w:val="en-US"/>
    </w:rPr>
  </w:style>
  <w:style w:type="paragraph" w:styleId="a6">
    <w:name w:val="footer"/>
    <w:aliases w:val="Reference number"/>
    <w:basedOn w:val="a0"/>
    <w:link w:val="a7"/>
    <w:uiPriority w:val="99"/>
    <w:rsid w:val="00D67E50"/>
    <w:pPr>
      <w:tabs>
        <w:tab w:val="center" w:pos="4677"/>
        <w:tab w:val="right" w:pos="9355"/>
      </w:tabs>
    </w:pPr>
  </w:style>
  <w:style w:type="character" w:customStyle="1" w:styleId="a7">
    <w:name w:val="Нижний колонтитул Знак"/>
    <w:aliases w:val="Reference number Знак"/>
    <w:basedOn w:val="a1"/>
    <w:link w:val="a6"/>
    <w:uiPriority w:val="99"/>
    <w:rsid w:val="00D67E50"/>
    <w:rPr>
      <w:rFonts w:ascii="Arial" w:eastAsia="Times New Roman" w:hAnsi="Arial" w:cs="Times New Roman"/>
      <w:sz w:val="24"/>
      <w:szCs w:val="24"/>
      <w:lang w:val="en-US"/>
    </w:rPr>
  </w:style>
  <w:style w:type="table" w:styleId="a8">
    <w:name w:val="Table Grid"/>
    <w:basedOn w:val="a2"/>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67E50"/>
    <w:pPr>
      <w:spacing w:before="40" w:after="40"/>
      <w:ind w:firstLine="0"/>
      <w:jc w:val="left"/>
    </w:pPr>
    <w:rPr>
      <w:sz w:val="20"/>
      <w:szCs w:val="20"/>
      <w:lang w:val="ru-RU" w:eastAsia="ru-RU"/>
    </w:rPr>
  </w:style>
  <w:style w:type="paragraph" w:customStyle="1" w:styleId="StyleHeading1">
    <w:name w:val="Style Heading 1 +"/>
    <w:basedOn w:val="10"/>
    <w:autoRedefine/>
    <w:rsid w:val="00D67E50"/>
    <w:pPr>
      <w:numPr>
        <w:numId w:val="1"/>
      </w:numPr>
    </w:pPr>
    <w:rPr>
      <w:kern w:val="0"/>
      <w:sz w:val="28"/>
    </w:rPr>
  </w:style>
  <w:style w:type="paragraph" w:customStyle="1" w:styleId="TableNum1">
    <w:name w:val="Table Num 1"/>
    <w:basedOn w:val="a0"/>
    <w:next w:val="a0"/>
    <w:rsid w:val="00D67E50"/>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67E50"/>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67E50"/>
    <w:rPr>
      <w:rFonts w:ascii="Times New Roman" w:eastAsia="Times New Roman" w:hAnsi="Times New Roman" w:cs="Times New Roman"/>
      <w:sz w:val="24"/>
      <w:szCs w:val="20"/>
      <w:lang w:eastAsia="ru-RU"/>
    </w:rPr>
  </w:style>
  <w:style w:type="paragraph" w:styleId="ac">
    <w:name w:val="Title"/>
    <w:basedOn w:val="a0"/>
    <w:link w:val="ad"/>
    <w:qFormat/>
    <w:rsid w:val="00D67E50"/>
    <w:pPr>
      <w:spacing w:before="0" w:after="0"/>
      <w:ind w:firstLine="0"/>
      <w:jc w:val="center"/>
    </w:pPr>
    <w:rPr>
      <w:b/>
      <w:sz w:val="22"/>
      <w:szCs w:val="20"/>
      <w:lang w:val="ru-RU" w:eastAsia="ru-RU"/>
    </w:rPr>
  </w:style>
  <w:style w:type="character" w:customStyle="1" w:styleId="ad">
    <w:name w:val="Заголовок Знак"/>
    <w:basedOn w:val="a1"/>
    <w:link w:val="ac"/>
    <w:rsid w:val="00D67E50"/>
    <w:rPr>
      <w:rFonts w:ascii="Arial" w:eastAsia="Times New Roman" w:hAnsi="Arial" w:cs="Times New Roman"/>
      <w:b/>
      <w:szCs w:val="20"/>
      <w:lang w:eastAsia="ru-RU"/>
    </w:rPr>
  </w:style>
  <w:style w:type="character" w:styleId="ae">
    <w:name w:val="Hyperlink"/>
    <w:uiPriority w:val="99"/>
    <w:rsid w:val="00D67E50"/>
    <w:rPr>
      <w:color w:val="0000FF"/>
      <w:u w:val="single"/>
    </w:rPr>
  </w:style>
  <w:style w:type="paragraph" w:styleId="12">
    <w:name w:val="toc 1"/>
    <w:basedOn w:val="a0"/>
    <w:next w:val="a0"/>
    <w:autoRedefine/>
    <w:uiPriority w:val="39"/>
    <w:rsid w:val="00D67E50"/>
    <w:pPr>
      <w:tabs>
        <w:tab w:val="left" w:pos="-4680"/>
        <w:tab w:val="left" w:pos="1440"/>
        <w:tab w:val="right" w:pos="10080"/>
      </w:tabs>
      <w:ind w:firstLine="426"/>
      <w:jc w:val="left"/>
    </w:pPr>
  </w:style>
  <w:style w:type="paragraph" w:styleId="21">
    <w:name w:val="toc 2"/>
    <w:basedOn w:val="a0"/>
    <w:next w:val="a0"/>
    <w:autoRedefine/>
    <w:uiPriority w:val="39"/>
    <w:rsid w:val="00D67E50"/>
    <w:pPr>
      <w:tabs>
        <w:tab w:val="left" w:pos="1920"/>
        <w:tab w:val="right" w:leader="dot" w:pos="9900"/>
      </w:tabs>
      <w:ind w:left="240" w:right="475"/>
      <w:jc w:val="left"/>
    </w:pPr>
  </w:style>
  <w:style w:type="paragraph" w:styleId="31">
    <w:name w:val="toc 3"/>
    <w:basedOn w:val="a0"/>
    <w:next w:val="a0"/>
    <w:autoRedefine/>
    <w:semiHidden/>
    <w:rsid w:val="00D67E50"/>
    <w:pPr>
      <w:tabs>
        <w:tab w:val="left" w:pos="2171"/>
        <w:tab w:val="right" w:leader="dot" w:pos="10260"/>
      </w:tabs>
      <w:ind w:left="2160" w:right="115" w:hanging="829"/>
    </w:pPr>
  </w:style>
  <w:style w:type="paragraph" w:styleId="af">
    <w:name w:val="Balloon Text"/>
    <w:basedOn w:val="a0"/>
    <w:link w:val="af0"/>
    <w:uiPriority w:val="99"/>
    <w:semiHidden/>
    <w:rsid w:val="00D67E50"/>
    <w:rPr>
      <w:rFonts w:ascii="Tahoma" w:hAnsi="Tahoma" w:cs="Tahoma"/>
      <w:sz w:val="16"/>
      <w:szCs w:val="16"/>
    </w:rPr>
  </w:style>
  <w:style w:type="character" w:customStyle="1" w:styleId="af0">
    <w:name w:val="Текст выноски Знак"/>
    <w:basedOn w:val="a1"/>
    <w:link w:val="af"/>
    <w:uiPriority w:val="99"/>
    <w:semiHidden/>
    <w:rsid w:val="00D67E50"/>
    <w:rPr>
      <w:rFonts w:ascii="Tahoma" w:eastAsia="Times New Roman" w:hAnsi="Tahoma" w:cs="Tahoma"/>
      <w:sz w:val="16"/>
      <w:szCs w:val="16"/>
      <w:lang w:val="en-US"/>
    </w:rPr>
  </w:style>
  <w:style w:type="paragraph" w:styleId="af1">
    <w:name w:val="caption"/>
    <w:basedOn w:val="a0"/>
    <w:next w:val="a0"/>
    <w:unhideWhenUsed/>
    <w:qFormat/>
    <w:rsid w:val="00D67E50"/>
    <w:rPr>
      <w:b/>
      <w:bCs/>
      <w:sz w:val="20"/>
      <w:szCs w:val="20"/>
    </w:rPr>
  </w:style>
  <w:style w:type="paragraph" w:styleId="af2">
    <w:name w:val="TOC Heading"/>
    <w:basedOn w:val="10"/>
    <w:next w:val="a0"/>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67E50"/>
    <w:rPr>
      <w:color w:val="808080"/>
    </w:rPr>
  </w:style>
  <w:style w:type="paragraph" w:styleId="af4">
    <w:name w:val="List Paragraph"/>
    <w:basedOn w:val="a0"/>
    <w:uiPriority w:val="34"/>
    <w:qFormat/>
    <w:rsid w:val="00D67E50"/>
    <w:pPr>
      <w:ind w:left="708"/>
    </w:pPr>
  </w:style>
  <w:style w:type="paragraph" w:customStyle="1" w:styleId="4">
    <w:name w:val="Стиль4"/>
    <w:basedOn w:val="a0"/>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67E50"/>
  </w:style>
  <w:style w:type="character" w:styleId="af5">
    <w:name w:val="page number"/>
    <w:basedOn w:val="a1"/>
    <w:uiPriority w:val="99"/>
    <w:rsid w:val="00D67E50"/>
  </w:style>
  <w:style w:type="paragraph" w:styleId="22">
    <w:name w:val="Body Text 2"/>
    <w:basedOn w:val="a0"/>
    <w:link w:val="23"/>
    <w:rsid w:val="00D67E50"/>
    <w:pPr>
      <w:ind w:firstLine="0"/>
    </w:pPr>
    <w:rPr>
      <w:sz w:val="20"/>
      <w:szCs w:val="20"/>
      <w:lang w:val="en-GB"/>
    </w:rPr>
  </w:style>
  <w:style w:type="character" w:customStyle="1" w:styleId="23">
    <w:name w:val="Основной текст 2 Знак"/>
    <w:basedOn w:val="a1"/>
    <w:link w:val="22"/>
    <w:rsid w:val="00D67E50"/>
    <w:rPr>
      <w:rFonts w:ascii="Arial" w:eastAsia="Times New Roman" w:hAnsi="Arial" w:cs="Times New Roman"/>
      <w:sz w:val="20"/>
      <w:szCs w:val="20"/>
      <w:lang w:val="en-GB"/>
    </w:rPr>
  </w:style>
  <w:style w:type="paragraph" w:styleId="24">
    <w:name w:val="Body Text Indent 2"/>
    <w:basedOn w:val="a0"/>
    <w:link w:val="25"/>
    <w:rsid w:val="00D67E50"/>
    <w:pPr>
      <w:ind w:left="2040" w:hanging="2040"/>
      <w:jc w:val="left"/>
    </w:pPr>
    <w:rPr>
      <w:sz w:val="20"/>
      <w:szCs w:val="20"/>
    </w:rPr>
  </w:style>
  <w:style w:type="character" w:customStyle="1" w:styleId="25">
    <w:name w:val="Основной текст с отступом 2 Знак"/>
    <w:basedOn w:val="a1"/>
    <w:link w:val="24"/>
    <w:rsid w:val="00D67E50"/>
    <w:rPr>
      <w:rFonts w:ascii="Arial" w:eastAsia="Times New Roman" w:hAnsi="Arial" w:cs="Times New Roman"/>
      <w:sz w:val="20"/>
      <w:szCs w:val="20"/>
      <w:lang w:val="en-US"/>
    </w:rPr>
  </w:style>
  <w:style w:type="paragraph" w:styleId="32">
    <w:name w:val="Body Text Indent 3"/>
    <w:basedOn w:val="a0"/>
    <w:link w:val="33"/>
    <w:rsid w:val="00D67E50"/>
    <w:pPr>
      <w:ind w:left="2040" w:hanging="2040"/>
    </w:pPr>
    <w:rPr>
      <w:sz w:val="20"/>
      <w:szCs w:val="20"/>
    </w:rPr>
  </w:style>
  <w:style w:type="character" w:customStyle="1" w:styleId="33">
    <w:name w:val="Основной текст с отступом 3 Знак"/>
    <w:basedOn w:val="a1"/>
    <w:link w:val="32"/>
    <w:rsid w:val="00D67E50"/>
    <w:rPr>
      <w:rFonts w:ascii="Arial" w:eastAsia="Times New Roman" w:hAnsi="Arial" w:cs="Times New Roman"/>
      <w:sz w:val="20"/>
      <w:szCs w:val="20"/>
      <w:lang w:val="en-US"/>
    </w:rPr>
  </w:style>
  <w:style w:type="paragraph" w:styleId="af6">
    <w:name w:val="Body Text Indent"/>
    <w:basedOn w:val="a0"/>
    <w:link w:val="af7"/>
    <w:rsid w:val="00D67E50"/>
    <w:pPr>
      <w:ind w:left="840" w:hanging="840"/>
    </w:pPr>
    <w:rPr>
      <w:sz w:val="20"/>
      <w:szCs w:val="20"/>
    </w:rPr>
  </w:style>
  <w:style w:type="character" w:customStyle="1" w:styleId="af7">
    <w:name w:val="Основной текст с отступом Знак"/>
    <w:basedOn w:val="a1"/>
    <w:link w:val="af6"/>
    <w:rsid w:val="00D67E50"/>
    <w:rPr>
      <w:rFonts w:ascii="Arial" w:eastAsia="Times New Roman" w:hAnsi="Arial" w:cs="Times New Roman"/>
      <w:sz w:val="20"/>
      <w:szCs w:val="20"/>
      <w:lang w:val="en-US"/>
    </w:rPr>
  </w:style>
  <w:style w:type="paragraph" w:styleId="34">
    <w:name w:val="Body Text 3"/>
    <w:basedOn w:val="a0"/>
    <w:link w:val="35"/>
    <w:rsid w:val="00D67E50"/>
    <w:pPr>
      <w:spacing w:before="0" w:after="0"/>
      <w:ind w:firstLine="0"/>
    </w:pPr>
    <w:rPr>
      <w:rFonts w:ascii="Times New Roman" w:hAnsi="Times New Roman"/>
      <w:szCs w:val="20"/>
    </w:rPr>
  </w:style>
  <w:style w:type="character" w:customStyle="1" w:styleId="35">
    <w:name w:val="Основной текст 3 Знак"/>
    <w:basedOn w:val="a1"/>
    <w:link w:val="34"/>
    <w:rsid w:val="00D67E50"/>
    <w:rPr>
      <w:rFonts w:ascii="Times New Roman" w:eastAsia="Times New Roman" w:hAnsi="Times New Roman" w:cs="Times New Roman"/>
      <w:sz w:val="24"/>
      <w:szCs w:val="20"/>
      <w:lang w:val="en-US"/>
    </w:rPr>
  </w:style>
  <w:style w:type="paragraph" w:styleId="af8">
    <w:name w:val="Subtitle"/>
    <w:basedOn w:val="a0"/>
    <w:link w:val="af9"/>
    <w:qFormat/>
    <w:rsid w:val="00D67E50"/>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67E50"/>
    <w:rPr>
      <w:rFonts w:ascii="Arial Black" w:eastAsia="Times New Roman" w:hAnsi="Arial Black" w:cs="Times New Roman"/>
      <w:b/>
      <w:sz w:val="60"/>
      <w:szCs w:val="20"/>
      <w:lang w:val="en-GB"/>
    </w:rPr>
  </w:style>
  <w:style w:type="paragraph" w:customStyle="1" w:styleId="footer5">
    <w:name w:val="footer5"/>
    <w:basedOn w:val="a0"/>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67E50"/>
    <w:rPr>
      <w:color w:val="800080"/>
      <w:u w:val="single"/>
    </w:rPr>
  </w:style>
  <w:style w:type="paragraph" w:customStyle="1" w:styleId="bullet1">
    <w:name w:val="bullet 1"/>
    <w:basedOn w:val="a0"/>
    <w:next w:val="a0"/>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67E5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67E50"/>
    <w:pPr>
      <w:spacing w:before="0" w:after="0"/>
      <w:ind w:left="720" w:firstLine="0"/>
      <w:jc w:val="left"/>
    </w:pPr>
    <w:rPr>
      <w:rFonts w:ascii="Times New Roman" w:hAnsi="Times New Roman"/>
      <w:szCs w:val="20"/>
      <w:lang w:val="en-GB"/>
    </w:rPr>
  </w:style>
  <w:style w:type="paragraph" w:styleId="51">
    <w:name w:val="toc 5"/>
    <w:basedOn w:val="a0"/>
    <w:next w:val="a0"/>
    <w:autoRedefine/>
    <w:rsid w:val="00D67E50"/>
    <w:pPr>
      <w:spacing w:before="0" w:after="0"/>
      <w:ind w:left="960" w:firstLine="0"/>
      <w:jc w:val="left"/>
    </w:pPr>
    <w:rPr>
      <w:rFonts w:ascii="Times New Roman" w:hAnsi="Times New Roman"/>
      <w:szCs w:val="20"/>
      <w:lang w:val="en-GB"/>
    </w:rPr>
  </w:style>
  <w:style w:type="paragraph" w:styleId="61">
    <w:name w:val="toc 6"/>
    <w:basedOn w:val="a0"/>
    <w:next w:val="a0"/>
    <w:autoRedefine/>
    <w:rsid w:val="00D67E50"/>
    <w:pPr>
      <w:spacing w:before="0" w:after="0"/>
      <w:ind w:left="1200" w:firstLine="0"/>
      <w:jc w:val="left"/>
    </w:pPr>
    <w:rPr>
      <w:rFonts w:ascii="Times New Roman" w:hAnsi="Times New Roman"/>
      <w:szCs w:val="20"/>
      <w:lang w:val="en-GB"/>
    </w:rPr>
  </w:style>
  <w:style w:type="paragraph" w:styleId="71">
    <w:name w:val="toc 7"/>
    <w:basedOn w:val="a0"/>
    <w:next w:val="a0"/>
    <w:autoRedefine/>
    <w:rsid w:val="00D67E50"/>
    <w:pPr>
      <w:spacing w:before="0" w:after="0"/>
      <w:ind w:left="1440" w:firstLine="0"/>
      <w:jc w:val="left"/>
    </w:pPr>
    <w:rPr>
      <w:rFonts w:ascii="Times New Roman" w:hAnsi="Times New Roman"/>
      <w:szCs w:val="20"/>
      <w:lang w:val="en-GB"/>
    </w:rPr>
  </w:style>
  <w:style w:type="paragraph" w:styleId="81">
    <w:name w:val="toc 8"/>
    <w:basedOn w:val="a0"/>
    <w:next w:val="a0"/>
    <w:autoRedefine/>
    <w:rsid w:val="00D67E50"/>
    <w:pPr>
      <w:spacing w:before="0" w:after="0"/>
      <w:ind w:left="1680" w:firstLine="0"/>
      <w:jc w:val="left"/>
    </w:pPr>
    <w:rPr>
      <w:rFonts w:ascii="Times New Roman" w:hAnsi="Times New Roman"/>
      <w:szCs w:val="20"/>
      <w:lang w:val="en-GB"/>
    </w:rPr>
  </w:style>
  <w:style w:type="paragraph" w:styleId="91">
    <w:name w:val="toc 9"/>
    <w:basedOn w:val="a0"/>
    <w:next w:val="a0"/>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a0"/>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67E50"/>
    <w:pPr>
      <w:spacing w:before="0" w:after="0"/>
      <w:ind w:firstLine="0"/>
      <w:jc w:val="left"/>
    </w:pPr>
    <w:rPr>
      <w:rFonts w:ascii="Times New Roman" w:hAnsi="Times New Roman"/>
      <w:sz w:val="20"/>
      <w:szCs w:val="20"/>
    </w:rPr>
  </w:style>
  <w:style w:type="paragraph" w:customStyle="1" w:styleId="font5">
    <w:name w:val="font5"/>
    <w:basedOn w:val="a0"/>
    <w:rsid w:val="00D67E50"/>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67E50"/>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67E50"/>
    <w:rPr>
      <w:rFonts w:ascii="Times New Roman" w:eastAsia="Times New Roman" w:hAnsi="Times New Roman" w:cs="Times New Roman"/>
      <w:sz w:val="20"/>
      <w:szCs w:val="20"/>
      <w:lang w:val="en-GB"/>
    </w:rPr>
  </w:style>
  <w:style w:type="character" w:styleId="afe">
    <w:name w:val="footnote reference"/>
    <w:rsid w:val="00D67E50"/>
    <w:rPr>
      <w:vertAlign w:val="superscript"/>
    </w:rPr>
  </w:style>
  <w:style w:type="paragraph" w:styleId="aff">
    <w:name w:val="annotation text"/>
    <w:basedOn w:val="a0"/>
    <w:link w:val="aff0"/>
    <w:uiPriority w:val="99"/>
    <w:rsid w:val="00D67E50"/>
    <w:pPr>
      <w:spacing w:before="0"/>
      <w:ind w:firstLine="0"/>
    </w:pPr>
    <w:rPr>
      <w:sz w:val="20"/>
      <w:szCs w:val="20"/>
      <w:lang w:val="en-GB"/>
    </w:rPr>
  </w:style>
  <w:style w:type="character" w:customStyle="1" w:styleId="aff0">
    <w:name w:val="Текст примечания Знак"/>
    <w:basedOn w:val="a1"/>
    <w:link w:val="aff"/>
    <w:uiPriority w:val="99"/>
    <w:rsid w:val="00D67E50"/>
    <w:rPr>
      <w:rFonts w:ascii="Arial" w:eastAsia="Times New Roman" w:hAnsi="Arial" w:cs="Times New Roman"/>
      <w:sz w:val="20"/>
      <w:szCs w:val="20"/>
      <w:lang w:val="en-GB"/>
    </w:rPr>
  </w:style>
  <w:style w:type="character" w:styleId="aff1">
    <w:name w:val="annotation reference"/>
    <w:rsid w:val="00D67E50"/>
    <w:rPr>
      <w:sz w:val="16"/>
      <w:szCs w:val="16"/>
    </w:rPr>
  </w:style>
  <w:style w:type="paragraph" w:styleId="aff2">
    <w:name w:val="annotation subject"/>
    <w:basedOn w:val="aff"/>
    <w:next w:val="aff"/>
    <w:link w:val="aff3"/>
    <w:uiPriority w:val="99"/>
    <w:rsid w:val="00D67E50"/>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a0"/>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a0"/>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aff4">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ru/RU/tenders/Pages/HSEDocuments.aspx" TargetMode="External"/><Relationship Id="rId13" Type="http://schemas.openxmlformats.org/officeDocument/2006/relationships/hyperlink" Target="consultantplus://offline/ref=4677A003EC92BE7077507455D33A12C20EB4F4EB8D39645622EB9F1C2C509A675F93AAFC333C59DC9992B72465B5F2171B43A5AC1CD76E0AbDh9J"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s.cpcpipe.ru/irdqms/_layouts/15/listform.aspx?PageType=4&amp;ListId=%7BDA9274B5%2D3EC9%2D4604%2D9942%2DB083EC996EF5%7D&amp;ID=516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4" Type="http://schemas.openxmlformats.org/officeDocument/2006/relationships/numbering" Target="numbering.xml"/><Relationship Id="rId9" Type="http://schemas.openxmlformats.org/officeDocument/2006/relationships/hyperlink" Target="https://ktkr-contractor.olimpok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B0A32-AC60-475F-BBCA-095D41863159}">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6F19E9BF-E793-44D0-9952-702ED92A343F}">
  <ds:schemaRefs>
    <ds:schemaRef ds:uri="http://schemas.microsoft.com/sharepoint/v3/contenttype/forms"/>
  </ds:schemaRefs>
</ds:datastoreItem>
</file>

<file path=customXml/itemProps3.xml><?xml version="1.0" encoding="utf-8"?>
<ds:datastoreItem xmlns:ds="http://schemas.openxmlformats.org/officeDocument/2006/customXml" ds:itemID="{93AF3E6B-D825-467E-B440-A70408CF4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16892</Words>
  <Characters>96285</Characters>
  <Application>Microsoft Office Word</Application>
  <DocSecurity>0</DocSecurity>
  <Lines>802</Lines>
  <Paragraphs>225</Paragraphs>
  <ScaleCrop>false</ScaleCrop>
  <Company/>
  <LinksUpToDate>false</LinksUpToDate>
  <CharactersWithSpaces>112952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2</cp:revision>
  <dcterms:created xsi:type="dcterms:W3CDTF">2023-08-16T11:18:00Z</dcterms:created>
  <dcterms:modified xsi:type="dcterms:W3CDTF">2023-08-16T11:18:00Z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